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266B86" w14:paraId="68917D52" w14:textId="77777777" w:rsidTr="00B27135">
        <w:tblPrEx>
          <w:tblCellMar>
            <w:top w:w="0" w:type="dxa"/>
            <w:bottom w:w="0" w:type="dxa"/>
          </w:tblCellMar>
        </w:tblPrEx>
        <w:tc>
          <w:tcPr>
            <w:tcW w:w="8522" w:type="dxa"/>
          </w:tcPr>
          <w:p w14:paraId="3C67D954" w14:textId="77777777" w:rsidR="00266B86" w:rsidRDefault="00266B86" w:rsidP="00B27135">
            <w:pPr>
              <w:spacing w:before="240"/>
              <w:jc w:val="both"/>
              <w:rPr>
                <w:rFonts w:ascii="Arial" w:hAnsi="Arial" w:cs="Arial"/>
                <w:b/>
                <w:sz w:val="22"/>
              </w:rPr>
            </w:pPr>
            <w:r>
              <w:rPr>
                <w:rFonts w:ascii="Arial" w:hAnsi="Arial" w:cs="Arial"/>
                <w:b/>
                <w:sz w:val="22"/>
              </w:rPr>
              <w:t>1)  What material do you want the prosecutor to disclose?</w:t>
            </w:r>
          </w:p>
          <w:p w14:paraId="770951F1" w14:textId="77777777" w:rsidR="00266B86" w:rsidRDefault="00266B86" w:rsidP="00B27135">
            <w:pPr>
              <w:jc w:val="both"/>
              <w:rPr>
                <w:rFonts w:ascii="Arial" w:hAnsi="Arial" w:cs="Arial"/>
                <w:sz w:val="22"/>
              </w:rPr>
            </w:pPr>
          </w:p>
          <w:p w14:paraId="3B997001" w14:textId="77777777" w:rsidR="00266B86" w:rsidRDefault="00266B86" w:rsidP="00B27135">
            <w:pPr>
              <w:jc w:val="both"/>
              <w:rPr>
                <w:rFonts w:ascii="Arial" w:hAnsi="Arial" w:cs="Arial"/>
                <w:sz w:val="22"/>
              </w:rPr>
            </w:pPr>
          </w:p>
          <w:p w14:paraId="086AAE1C" w14:textId="77777777" w:rsidR="00266B86" w:rsidRDefault="00266B86" w:rsidP="00B27135">
            <w:pPr>
              <w:jc w:val="both"/>
              <w:rPr>
                <w:rFonts w:ascii="Arial" w:hAnsi="Arial" w:cs="Arial"/>
                <w:sz w:val="22"/>
              </w:rPr>
            </w:pPr>
            <w:r>
              <w:rPr>
                <w:rFonts w:ascii="Arial" w:hAnsi="Arial" w:cs="Arial"/>
                <w:sz w:val="22"/>
              </w:rPr>
              <w:t xml:space="preserve">The Defendant’s introductory letters to MPs; all correspondence with Alan Cairns MP, </w:t>
            </w:r>
            <w:proofErr w:type="spellStart"/>
            <w:r>
              <w:rPr>
                <w:rFonts w:ascii="Arial" w:hAnsi="Arial" w:cs="Arial"/>
                <w:sz w:val="22"/>
              </w:rPr>
              <w:t>Selaine</w:t>
            </w:r>
            <w:proofErr w:type="spellEnd"/>
            <w:r>
              <w:rPr>
                <w:rFonts w:ascii="Arial" w:hAnsi="Arial" w:cs="Arial"/>
                <w:sz w:val="22"/>
              </w:rPr>
              <w:t xml:space="preserve"> Saxby MP and Connor Burns MP, Defendant’s wheelchair, Defendant’s legal papers, clothes and medical records all being kept by HMP Parc.</w:t>
            </w:r>
          </w:p>
          <w:p w14:paraId="7FA6102E" w14:textId="77777777" w:rsidR="00266B86" w:rsidRDefault="00266B86" w:rsidP="00B27135">
            <w:pPr>
              <w:jc w:val="both"/>
              <w:rPr>
                <w:rFonts w:ascii="Arial" w:hAnsi="Arial" w:cs="Arial"/>
                <w:sz w:val="22"/>
              </w:rPr>
            </w:pPr>
          </w:p>
          <w:p w14:paraId="20C7B4C4" w14:textId="77777777" w:rsidR="00266B86" w:rsidRDefault="00266B86" w:rsidP="00B27135">
            <w:pPr>
              <w:jc w:val="both"/>
              <w:rPr>
                <w:rFonts w:ascii="Arial" w:hAnsi="Arial" w:cs="Arial"/>
                <w:sz w:val="22"/>
              </w:rPr>
            </w:pPr>
            <w:r>
              <w:rPr>
                <w:rFonts w:ascii="Arial" w:hAnsi="Arial" w:cs="Arial"/>
                <w:sz w:val="22"/>
              </w:rPr>
              <w:t>The aforesaid provide important explanatory evidence of the Defendant’s duress of circumstances and motive for the alleged index allegation.</w:t>
            </w:r>
          </w:p>
          <w:p w14:paraId="286E8704" w14:textId="77777777" w:rsidR="00266B86" w:rsidRDefault="00266B86" w:rsidP="00B27135">
            <w:pPr>
              <w:jc w:val="both"/>
              <w:rPr>
                <w:rFonts w:ascii="Arial" w:hAnsi="Arial" w:cs="Arial"/>
                <w:sz w:val="22"/>
              </w:rPr>
            </w:pPr>
          </w:p>
          <w:p w14:paraId="333E66B1" w14:textId="77777777" w:rsidR="00266B86" w:rsidRDefault="00266B86" w:rsidP="00B27135">
            <w:pPr>
              <w:jc w:val="both"/>
              <w:rPr>
                <w:rFonts w:ascii="Arial" w:hAnsi="Arial" w:cs="Arial"/>
                <w:sz w:val="22"/>
              </w:rPr>
            </w:pPr>
          </w:p>
          <w:p w14:paraId="7BF65DA7" w14:textId="77777777" w:rsidR="00266B86" w:rsidRDefault="00266B86" w:rsidP="00B27135">
            <w:pPr>
              <w:jc w:val="both"/>
              <w:rPr>
                <w:rFonts w:ascii="Arial" w:hAnsi="Arial" w:cs="Arial"/>
                <w:sz w:val="22"/>
              </w:rPr>
            </w:pPr>
          </w:p>
          <w:p w14:paraId="3573C934" w14:textId="77777777" w:rsidR="00266B86" w:rsidRDefault="00266B86" w:rsidP="00B27135">
            <w:pPr>
              <w:jc w:val="both"/>
              <w:rPr>
                <w:rFonts w:ascii="Arial" w:hAnsi="Arial" w:cs="Arial"/>
                <w:sz w:val="22"/>
              </w:rPr>
            </w:pPr>
          </w:p>
          <w:p w14:paraId="35FA9B58" w14:textId="77777777" w:rsidR="00266B86" w:rsidRDefault="00266B86" w:rsidP="00B27135">
            <w:pPr>
              <w:jc w:val="both"/>
              <w:rPr>
                <w:rFonts w:ascii="Arial" w:hAnsi="Arial" w:cs="Arial"/>
                <w:sz w:val="22"/>
              </w:rPr>
            </w:pPr>
          </w:p>
          <w:p w14:paraId="6A26556F" w14:textId="77777777" w:rsidR="00266B86" w:rsidRDefault="00266B86" w:rsidP="00B27135">
            <w:pPr>
              <w:jc w:val="both"/>
              <w:rPr>
                <w:rFonts w:ascii="Arial" w:hAnsi="Arial" w:cs="Arial"/>
                <w:sz w:val="22"/>
              </w:rPr>
            </w:pPr>
          </w:p>
          <w:p w14:paraId="5BA874B0" w14:textId="77777777" w:rsidR="00266B86" w:rsidRDefault="00266B86" w:rsidP="00B27135">
            <w:pPr>
              <w:jc w:val="both"/>
              <w:rPr>
                <w:rFonts w:ascii="Arial" w:hAnsi="Arial" w:cs="Arial"/>
                <w:sz w:val="22"/>
              </w:rPr>
            </w:pPr>
          </w:p>
        </w:tc>
      </w:tr>
    </w:tbl>
    <w:p w14:paraId="30819685" w14:textId="77777777" w:rsidR="00266B86" w:rsidRDefault="00266B86" w:rsidP="00266B86">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266B86" w14:paraId="41103843" w14:textId="77777777" w:rsidTr="00B27135">
        <w:tblPrEx>
          <w:tblCellMar>
            <w:top w:w="0" w:type="dxa"/>
            <w:bottom w:w="0" w:type="dxa"/>
          </w:tblCellMar>
        </w:tblPrEx>
        <w:tc>
          <w:tcPr>
            <w:tcW w:w="8522" w:type="dxa"/>
          </w:tcPr>
          <w:p w14:paraId="76783D16" w14:textId="77777777" w:rsidR="00266B86" w:rsidRDefault="00266B86" w:rsidP="00B27135">
            <w:pPr>
              <w:pStyle w:val="BodyText3"/>
              <w:spacing w:before="240"/>
              <w:rPr>
                <w:rFonts w:ascii="Arial" w:hAnsi="Arial" w:cs="Arial"/>
                <w:sz w:val="22"/>
              </w:rPr>
            </w:pPr>
            <w:r>
              <w:rPr>
                <w:rFonts w:ascii="Arial" w:hAnsi="Arial" w:cs="Arial"/>
                <w:sz w:val="22"/>
              </w:rPr>
              <w:lastRenderedPageBreak/>
              <w:t>2)  Why do you think the prosecutor has that material?</w:t>
            </w:r>
          </w:p>
          <w:p w14:paraId="7DCC6DD9" w14:textId="77777777" w:rsidR="00266B86" w:rsidRDefault="00266B86" w:rsidP="00B27135">
            <w:pPr>
              <w:pStyle w:val="BodyText3"/>
              <w:spacing w:before="240"/>
              <w:rPr>
                <w:rFonts w:ascii="Arial" w:hAnsi="Arial" w:cs="Arial"/>
                <w:sz w:val="22"/>
              </w:rPr>
            </w:pPr>
            <w:r>
              <w:rPr>
                <w:rFonts w:ascii="Arial" w:hAnsi="Arial" w:cs="Arial"/>
                <w:sz w:val="22"/>
              </w:rPr>
              <w:t>Defence witness, Bradley Hughes, will give evidence that he located the Defendant’s property on a trolly within HMP Parc and Exeter Crown Court has directed Ms Saxby MP need not receive a court witness summons from the Defendant for her correspondence with HMP Parc if the Defendant’s property can be retrieved by HM Crown Prosecution Service</w:t>
            </w:r>
          </w:p>
          <w:p w14:paraId="269F1D96" w14:textId="77777777" w:rsidR="00266B86" w:rsidRDefault="00266B86" w:rsidP="00B27135">
            <w:pPr>
              <w:pStyle w:val="BodyText3"/>
              <w:rPr>
                <w:rFonts w:ascii="Arial" w:hAnsi="Arial" w:cs="Arial"/>
                <w:b w:val="0"/>
                <w:bCs/>
                <w:sz w:val="22"/>
              </w:rPr>
            </w:pPr>
          </w:p>
          <w:p w14:paraId="413ED1CB" w14:textId="77777777" w:rsidR="00266B86" w:rsidRDefault="00266B86" w:rsidP="00B27135">
            <w:pPr>
              <w:pStyle w:val="BodyText3"/>
              <w:rPr>
                <w:rFonts w:ascii="Arial" w:hAnsi="Arial" w:cs="Arial"/>
                <w:b w:val="0"/>
                <w:bCs/>
                <w:sz w:val="22"/>
              </w:rPr>
            </w:pPr>
          </w:p>
          <w:p w14:paraId="22032B78" w14:textId="77777777" w:rsidR="00266B86" w:rsidRDefault="00266B86" w:rsidP="00B27135">
            <w:pPr>
              <w:pStyle w:val="BodyText3"/>
              <w:rPr>
                <w:rFonts w:ascii="Arial" w:hAnsi="Arial" w:cs="Arial"/>
                <w:b w:val="0"/>
                <w:bCs/>
                <w:sz w:val="22"/>
              </w:rPr>
            </w:pPr>
          </w:p>
          <w:p w14:paraId="6EA76273" w14:textId="77777777" w:rsidR="00266B86" w:rsidRDefault="00266B86" w:rsidP="00B27135">
            <w:pPr>
              <w:pStyle w:val="BodyText3"/>
              <w:rPr>
                <w:rFonts w:ascii="Arial" w:hAnsi="Arial" w:cs="Arial"/>
                <w:b w:val="0"/>
                <w:bCs/>
                <w:sz w:val="22"/>
              </w:rPr>
            </w:pPr>
          </w:p>
          <w:p w14:paraId="2678B709" w14:textId="77777777" w:rsidR="00266B86" w:rsidRDefault="00266B86" w:rsidP="00B27135">
            <w:pPr>
              <w:pStyle w:val="BodyText3"/>
              <w:rPr>
                <w:rFonts w:ascii="Arial" w:hAnsi="Arial" w:cs="Arial"/>
                <w:b w:val="0"/>
                <w:bCs/>
                <w:sz w:val="22"/>
              </w:rPr>
            </w:pPr>
          </w:p>
          <w:p w14:paraId="0012A56C" w14:textId="77777777" w:rsidR="00266B86" w:rsidRDefault="00266B86" w:rsidP="00B27135">
            <w:pPr>
              <w:jc w:val="both"/>
              <w:rPr>
                <w:rFonts w:ascii="Arial" w:hAnsi="Arial" w:cs="Arial"/>
                <w:sz w:val="22"/>
              </w:rPr>
            </w:pPr>
          </w:p>
          <w:p w14:paraId="6660C8D8" w14:textId="77777777" w:rsidR="00266B86" w:rsidRDefault="00266B86" w:rsidP="00B27135">
            <w:pPr>
              <w:jc w:val="both"/>
              <w:rPr>
                <w:rFonts w:ascii="Arial" w:hAnsi="Arial" w:cs="Arial"/>
                <w:sz w:val="22"/>
              </w:rPr>
            </w:pPr>
          </w:p>
          <w:p w14:paraId="2A05F18B" w14:textId="77777777" w:rsidR="00266B86" w:rsidRDefault="00266B86" w:rsidP="00B27135">
            <w:pPr>
              <w:jc w:val="both"/>
              <w:rPr>
                <w:rFonts w:ascii="Arial" w:hAnsi="Arial" w:cs="Arial"/>
                <w:sz w:val="22"/>
              </w:rPr>
            </w:pPr>
          </w:p>
        </w:tc>
      </w:tr>
      <w:tr w:rsidR="00266B86" w14:paraId="76AA0339" w14:textId="77777777" w:rsidTr="00B27135">
        <w:tblPrEx>
          <w:tblCellMar>
            <w:top w:w="0" w:type="dxa"/>
            <w:bottom w:w="0" w:type="dxa"/>
          </w:tblCellMar>
        </w:tblPrEx>
        <w:tc>
          <w:tcPr>
            <w:tcW w:w="8522" w:type="dxa"/>
          </w:tcPr>
          <w:p w14:paraId="264B4938" w14:textId="77777777" w:rsidR="00266B86" w:rsidRDefault="00266B86" w:rsidP="00B27135">
            <w:pPr>
              <w:pStyle w:val="BodyText3"/>
              <w:spacing w:before="240"/>
              <w:rPr>
                <w:rFonts w:ascii="Arial" w:hAnsi="Arial" w:cs="Arial"/>
                <w:sz w:val="22"/>
              </w:rPr>
            </w:pPr>
            <w:r>
              <w:rPr>
                <w:rFonts w:ascii="Arial" w:hAnsi="Arial" w:cs="Arial"/>
                <w:sz w:val="22"/>
              </w:rPr>
              <w:t>3)  Why might that material:</w:t>
            </w:r>
          </w:p>
          <w:p w14:paraId="3144ABE2" w14:textId="77777777" w:rsidR="00266B86" w:rsidRDefault="00266B86" w:rsidP="00B27135">
            <w:pPr>
              <w:pStyle w:val="BodyText3"/>
              <w:spacing w:before="120"/>
              <w:ind w:left="720"/>
              <w:rPr>
                <w:rFonts w:ascii="Arial" w:hAnsi="Arial" w:cs="Arial"/>
                <w:sz w:val="22"/>
              </w:rPr>
            </w:pPr>
            <w:r>
              <w:rPr>
                <w:rFonts w:ascii="Arial" w:hAnsi="Arial" w:cs="Arial"/>
                <w:sz w:val="22"/>
              </w:rPr>
              <w:t>(a) undermine the prosecutor’s case against you, or</w:t>
            </w:r>
          </w:p>
          <w:p w14:paraId="3282BBF8" w14:textId="77777777" w:rsidR="00266B86" w:rsidRDefault="00266B86" w:rsidP="00B27135">
            <w:pPr>
              <w:pStyle w:val="BodyText3"/>
              <w:spacing w:before="120"/>
              <w:ind w:left="720"/>
              <w:rPr>
                <w:rFonts w:ascii="Arial" w:hAnsi="Arial" w:cs="Arial"/>
                <w:sz w:val="22"/>
              </w:rPr>
            </w:pPr>
            <w:r>
              <w:rPr>
                <w:rFonts w:ascii="Arial" w:hAnsi="Arial" w:cs="Arial"/>
                <w:sz w:val="22"/>
              </w:rPr>
              <w:t>(b) assist your case?</w:t>
            </w:r>
          </w:p>
          <w:p w14:paraId="5C71DBC7" w14:textId="77777777" w:rsidR="00266B86" w:rsidRDefault="00266B86" w:rsidP="00B27135">
            <w:pPr>
              <w:pStyle w:val="BodyText3"/>
              <w:rPr>
                <w:rFonts w:ascii="Arial" w:hAnsi="Arial" w:cs="Arial"/>
                <w:b w:val="0"/>
                <w:bCs/>
                <w:sz w:val="22"/>
              </w:rPr>
            </w:pPr>
          </w:p>
          <w:p w14:paraId="17095476" w14:textId="77777777" w:rsidR="00266B86" w:rsidRDefault="00266B86" w:rsidP="00B27135">
            <w:pPr>
              <w:pStyle w:val="BodyText3"/>
              <w:rPr>
                <w:rFonts w:ascii="Arial" w:hAnsi="Arial" w:cs="Arial"/>
                <w:b w:val="0"/>
                <w:bCs/>
                <w:sz w:val="22"/>
              </w:rPr>
            </w:pPr>
          </w:p>
          <w:p w14:paraId="5BF9ED4F" w14:textId="77777777" w:rsidR="00266B86" w:rsidRDefault="00266B86" w:rsidP="00B27135">
            <w:pPr>
              <w:pStyle w:val="BodyText3"/>
              <w:rPr>
                <w:rFonts w:ascii="Arial" w:hAnsi="Arial" w:cs="Arial"/>
                <w:b w:val="0"/>
                <w:bCs/>
                <w:sz w:val="22"/>
              </w:rPr>
            </w:pPr>
            <w:r>
              <w:rPr>
                <w:rFonts w:ascii="Arial" w:hAnsi="Arial" w:cs="Arial"/>
                <w:b w:val="0"/>
                <w:bCs/>
                <w:sz w:val="22"/>
              </w:rPr>
              <w:t xml:space="preserve">There is a substantial Defendant record confiscated by G4S, on behalf of the </w:t>
            </w:r>
          </w:p>
          <w:p w14:paraId="1E11E39E" w14:textId="77777777" w:rsidR="00266B86" w:rsidRDefault="00266B86" w:rsidP="00B27135">
            <w:pPr>
              <w:pStyle w:val="BodyText3"/>
              <w:rPr>
                <w:rFonts w:ascii="Arial" w:hAnsi="Arial" w:cs="Arial"/>
                <w:b w:val="0"/>
                <w:bCs/>
                <w:sz w:val="22"/>
              </w:rPr>
            </w:pPr>
            <w:r>
              <w:rPr>
                <w:rFonts w:ascii="Arial" w:hAnsi="Arial" w:cs="Arial"/>
                <w:b w:val="0"/>
                <w:bCs/>
                <w:sz w:val="22"/>
              </w:rPr>
              <w:t>South Wales Police of the Defendant’s attempts to progress his damages cases, BS614159 +2 (40 odd failed malicious criminal prosecutions), 1CF03361 (South Wales Police failed malicious prosecution re trading in prohibited weapons) and many more. There will also be many more to come if an English court does not intervene to put a stop to the current level of depravity within the welsh authorities.</w:t>
            </w:r>
          </w:p>
          <w:p w14:paraId="2F55D7CD" w14:textId="77777777" w:rsidR="00266B86" w:rsidRDefault="00266B86" w:rsidP="00B27135">
            <w:pPr>
              <w:pStyle w:val="BodyText3"/>
              <w:rPr>
                <w:rFonts w:ascii="Arial" w:hAnsi="Arial" w:cs="Arial"/>
                <w:b w:val="0"/>
                <w:bCs/>
                <w:sz w:val="22"/>
              </w:rPr>
            </w:pPr>
          </w:p>
          <w:p w14:paraId="0B449E2E" w14:textId="77777777" w:rsidR="00266B86" w:rsidRDefault="00266B86" w:rsidP="00B27135">
            <w:pPr>
              <w:pStyle w:val="BodyText3"/>
              <w:rPr>
                <w:rFonts w:ascii="Arial" w:hAnsi="Arial" w:cs="Arial"/>
                <w:b w:val="0"/>
                <w:bCs/>
                <w:sz w:val="22"/>
              </w:rPr>
            </w:pPr>
          </w:p>
          <w:p w14:paraId="627501DB" w14:textId="77777777" w:rsidR="00266B86" w:rsidRDefault="00266B86" w:rsidP="00B27135">
            <w:pPr>
              <w:pStyle w:val="BodyText3"/>
              <w:rPr>
                <w:rFonts w:ascii="Arial" w:hAnsi="Arial" w:cs="Arial"/>
                <w:b w:val="0"/>
                <w:bCs/>
                <w:sz w:val="22"/>
              </w:rPr>
            </w:pPr>
          </w:p>
          <w:p w14:paraId="3DD522C6" w14:textId="77777777" w:rsidR="00266B86" w:rsidRDefault="00266B86" w:rsidP="00B27135">
            <w:pPr>
              <w:pStyle w:val="BodyText3"/>
              <w:rPr>
                <w:rFonts w:ascii="Arial" w:hAnsi="Arial" w:cs="Arial"/>
                <w:b w:val="0"/>
                <w:bCs/>
                <w:sz w:val="22"/>
              </w:rPr>
            </w:pPr>
          </w:p>
          <w:p w14:paraId="34A3D534" w14:textId="77777777" w:rsidR="00266B86" w:rsidRDefault="00266B86" w:rsidP="00B27135">
            <w:pPr>
              <w:pStyle w:val="BodyText3"/>
              <w:rPr>
                <w:rFonts w:ascii="Arial" w:hAnsi="Arial" w:cs="Arial"/>
                <w:b w:val="0"/>
                <w:bCs/>
                <w:sz w:val="22"/>
              </w:rPr>
            </w:pPr>
          </w:p>
          <w:p w14:paraId="0C370C7A" w14:textId="77777777" w:rsidR="00266B86" w:rsidRDefault="00266B86" w:rsidP="00B27135">
            <w:pPr>
              <w:pStyle w:val="BodyText3"/>
              <w:rPr>
                <w:rFonts w:ascii="Arial" w:hAnsi="Arial" w:cs="Arial"/>
                <w:b w:val="0"/>
                <w:bCs/>
                <w:sz w:val="22"/>
              </w:rPr>
            </w:pPr>
          </w:p>
          <w:p w14:paraId="36E65CF8" w14:textId="77777777" w:rsidR="00266B86" w:rsidRDefault="00266B86" w:rsidP="00B27135">
            <w:pPr>
              <w:pStyle w:val="BodyText3"/>
              <w:rPr>
                <w:rFonts w:ascii="Arial" w:hAnsi="Arial" w:cs="Arial"/>
                <w:b w:val="0"/>
                <w:bCs/>
                <w:sz w:val="22"/>
              </w:rPr>
            </w:pPr>
          </w:p>
          <w:p w14:paraId="3E8955DC" w14:textId="77777777" w:rsidR="00266B86" w:rsidRDefault="00266B86" w:rsidP="00B27135">
            <w:pPr>
              <w:pStyle w:val="BodyText3"/>
              <w:rPr>
                <w:rFonts w:ascii="Arial" w:hAnsi="Arial" w:cs="Arial"/>
                <w:b w:val="0"/>
                <w:bCs/>
                <w:sz w:val="22"/>
              </w:rPr>
            </w:pPr>
          </w:p>
          <w:p w14:paraId="35AFA281" w14:textId="77777777" w:rsidR="00266B86" w:rsidRDefault="00266B86" w:rsidP="00B27135">
            <w:pPr>
              <w:pStyle w:val="BodyText3"/>
              <w:rPr>
                <w:rFonts w:ascii="Arial" w:hAnsi="Arial" w:cs="Arial"/>
                <w:b w:val="0"/>
                <w:bCs/>
                <w:sz w:val="22"/>
              </w:rPr>
            </w:pPr>
          </w:p>
          <w:p w14:paraId="2DF9F094" w14:textId="77777777" w:rsidR="00266B86" w:rsidRDefault="00266B86" w:rsidP="00B27135">
            <w:pPr>
              <w:pStyle w:val="BodyText3"/>
              <w:rPr>
                <w:rFonts w:ascii="Arial" w:hAnsi="Arial" w:cs="Arial"/>
                <w:b w:val="0"/>
                <w:bCs/>
                <w:sz w:val="22"/>
              </w:rPr>
            </w:pPr>
          </w:p>
          <w:p w14:paraId="688F1CB4" w14:textId="77777777" w:rsidR="00266B86" w:rsidRDefault="00266B86" w:rsidP="00B27135">
            <w:pPr>
              <w:pStyle w:val="BodyText3"/>
              <w:rPr>
                <w:rFonts w:ascii="Arial" w:hAnsi="Arial" w:cs="Arial"/>
                <w:b w:val="0"/>
                <w:bCs/>
                <w:sz w:val="22"/>
              </w:rPr>
            </w:pPr>
          </w:p>
          <w:p w14:paraId="554D1568" w14:textId="77777777" w:rsidR="00266B86" w:rsidRDefault="00266B86" w:rsidP="00B27135">
            <w:pPr>
              <w:pStyle w:val="BodyText3"/>
              <w:rPr>
                <w:rFonts w:ascii="Arial" w:hAnsi="Arial" w:cs="Arial"/>
                <w:b w:val="0"/>
                <w:bCs/>
                <w:sz w:val="22"/>
              </w:rPr>
            </w:pPr>
          </w:p>
          <w:p w14:paraId="093B25D4" w14:textId="77777777" w:rsidR="00266B86" w:rsidRDefault="00266B86" w:rsidP="00B27135">
            <w:pPr>
              <w:pStyle w:val="BodyText3"/>
              <w:rPr>
                <w:rFonts w:ascii="Arial" w:hAnsi="Arial" w:cs="Arial"/>
                <w:b w:val="0"/>
                <w:bCs/>
                <w:sz w:val="22"/>
              </w:rPr>
            </w:pPr>
          </w:p>
          <w:p w14:paraId="3D26F0D6" w14:textId="77777777" w:rsidR="00266B86" w:rsidRDefault="00266B86" w:rsidP="00B27135">
            <w:pPr>
              <w:pStyle w:val="BodyText3"/>
              <w:rPr>
                <w:rFonts w:ascii="Arial" w:hAnsi="Arial" w:cs="Arial"/>
                <w:b w:val="0"/>
                <w:bCs/>
                <w:sz w:val="22"/>
              </w:rPr>
            </w:pPr>
          </w:p>
          <w:p w14:paraId="19F20BC6" w14:textId="77777777" w:rsidR="00266B86" w:rsidRDefault="00266B86" w:rsidP="00B27135">
            <w:pPr>
              <w:pStyle w:val="BodyText3"/>
              <w:rPr>
                <w:rFonts w:ascii="Arial" w:hAnsi="Arial" w:cs="Arial"/>
                <w:b w:val="0"/>
                <w:bCs/>
                <w:sz w:val="22"/>
              </w:rPr>
            </w:pPr>
          </w:p>
          <w:p w14:paraId="75BA7016" w14:textId="77777777" w:rsidR="00266B86" w:rsidRDefault="00266B86" w:rsidP="00B27135">
            <w:pPr>
              <w:pStyle w:val="BodyText3"/>
              <w:rPr>
                <w:rFonts w:ascii="Arial" w:hAnsi="Arial" w:cs="Arial"/>
                <w:b w:val="0"/>
                <w:bCs/>
                <w:sz w:val="22"/>
              </w:rPr>
            </w:pPr>
          </w:p>
          <w:p w14:paraId="0C6AEEF0" w14:textId="77777777" w:rsidR="00266B86" w:rsidRDefault="00266B86" w:rsidP="00B27135">
            <w:pPr>
              <w:pStyle w:val="BodyText3"/>
              <w:rPr>
                <w:rFonts w:ascii="Arial" w:hAnsi="Arial" w:cs="Arial"/>
                <w:b w:val="0"/>
                <w:bCs/>
                <w:sz w:val="22"/>
              </w:rPr>
            </w:pPr>
          </w:p>
          <w:p w14:paraId="7D5D12DF" w14:textId="77777777" w:rsidR="00266B86" w:rsidRDefault="00266B86" w:rsidP="00B27135">
            <w:pPr>
              <w:pStyle w:val="BodyText3"/>
              <w:rPr>
                <w:rFonts w:ascii="Arial" w:hAnsi="Arial" w:cs="Arial"/>
                <w:b w:val="0"/>
                <w:bCs/>
                <w:sz w:val="22"/>
              </w:rPr>
            </w:pPr>
          </w:p>
        </w:tc>
      </w:tr>
      <w:tr w:rsidR="00266B86" w14:paraId="74C7BA78" w14:textId="77777777" w:rsidTr="00B27135">
        <w:tblPrEx>
          <w:tblCellMar>
            <w:top w:w="0" w:type="dxa"/>
            <w:bottom w:w="0" w:type="dxa"/>
          </w:tblCellMar>
        </w:tblPrEx>
        <w:tc>
          <w:tcPr>
            <w:tcW w:w="8522" w:type="dxa"/>
          </w:tcPr>
          <w:p w14:paraId="734A989E" w14:textId="77777777" w:rsidR="00266B86" w:rsidRDefault="00266B86" w:rsidP="00B27135">
            <w:pPr>
              <w:pStyle w:val="BodyText3"/>
              <w:spacing w:before="240"/>
              <w:rPr>
                <w:rFonts w:ascii="Arial" w:hAnsi="Arial" w:cs="Arial"/>
                <w:sz w:val="22"/>
              </w:rPr>
            </w:pPr>
            <w:r>
              <w:rPr>
                <w:rFonts w:ascii="Arial" w:hAnsi="Arial" w:cs="Arial"/>
                <w:sz w:val="22"/>
              </w:rPr>
              <w:t>4)  Do you want the court to arrange a hearing of this application?</w:t>
            </w:r>
            <w:r>
              <w:rPr>
                <w:rFonts w:ascii="Arial" w:hAnsi="Arial" w:cs="Arial"/>
                <w:b w:val="0"/>
                <w:bCs/>
                <w:sz w:val="22"/>
              </w:rPr>
              <w:t xml:space="preserve">  </w:t>
            </w:r>
            <w:r w:rsidRPr="00C75A00">
              <w:rPr>
                <w:rFonts w:ascii="Arial" w:hAnsi="Arial" w:cs="Arial"/>
                <w:bCs/>
                <w:sz w:val="22"/>
              </w:rPr>
              <w:t xml:space="preserve">YES </w:t>
            </w:r>
          </w:p>
          <w:p w14:paraId="0FCDC96E" w14:textId="77777777" w:rsidR="00266B86" w:rsidRDefault="00266B86" w:rsidP="00B27135">
            <w:pPr>
              <w:pStyle w:val="BodyText3"/>
              <w:rPr>
                <w:rFonts w:ascii="Arial" w:hAnsi="Arial" w:cs="Arial"/>
                <w:b w:val="0"/>
                <w:bCs/>
                <w:sz w:val="22"/>
              </w:rPr>
            </w:pPr>
          </w:p>
          <w:p w14:paraId="64B54751" w14:textId="77777777" w:rsidR="00266B86" w:rsidRDefault="00266B86" w:rsidP="00B27135">
            <w:pPr>
              <w:pStyle w:val="BodyText3"/>
              <w:rPr>
                <w:rFonts w:ascii="Arial" w:hAnsi="Arial" w:cs="Arial"/>
                <w:b w:val="0"/>
                <w:bCs/>
                <w:sz w:val="22"/>
              </w:rPr>
            </w:pPr>
            <w:r>
              <w:rPr>
                <w:rFonts w:ascii="Arial" w:hAnsi="Arial" w:cs="Arial"/>
                <w:b w:val="0"/>
                <w:bCs/>
                <w:sz w:val="22"/>
              </w:rPr>
              <w:t>If YES, explain why you think a hearing is needed. (If you do not ask for a hearing, the court may arrange one anyway.)</w:t>
            </w:r>
          </w:p>
          <w:p w14:paraId="197DDDC6" w14:textId="77777777" w:rsidR="00266B86" w:rsidRDefault="00266B86" w:rsidP="00B27135">
            <w:pPr>
              <w:pStyle w:val="BodyText3"/>
              <w:rPr>
                <w:rFonts w:ascii="Arial" w:hAnsi="Arial" w:cs="Arial"/>
                <w:b w:val="0"/>
                <w:bCs/>
                <w:sz w:val="22"/>
              </w:rPr>
            </w:pPr>
          </w:p>
          <w:p w14:paraId="0CB1A543" w14:textId="77777777" w:rsidR="00266B86" w:rsidRDefault="00266B86" w:rsidP="00B27135">
            <w:pPr>
              <w:pStyle w:val="BodyText3"/>
              <w:rPr>
                <w:rFonts w:ascii="Arial" w:hAnsi="Arial" w:cs="Arial"/>
                <w:b w:val="0"/>
                <w:bCs/>
                <w:sz w:val="22"/>
              </w:rPr>
            </w:pPr>
            <w:r>
              <w:rPr>
                <w:rFonts w:ascii="Arial" w:hAnsi="Arial" w:cs="Arial"/>
                <w:b w:val="0"/>
                <w:bCs/>
                <w:sz w:val="22"/>
              </w:rPr>
              <w:lastRenderedPageBreak/>
              <w:t>Bradley Hughes, HM parole officer, will give evidence on oath that the South Wales Police had, for a decade, relied on fabricated criminal convictions in order to successfully oppose+ bail applications and even caused extended prison terms.</w:t>
            </w:r>
          </w:p>
          <w:p w14:paraId="161DB4E3" w14:textId="77777777" w:rsidR="00266B86" w:rsidRDefault="00266B86" w:rsidP="00B27135">
            <w:pPr>
              <w:pStyle w:val="BodyText3"/>
              <w:rPr>
                <w:rFonts w:ascii="Arial" w:hAnsi="Arial" w:cs="Arial"/>
                <w:b w:val="0"/>
                <w:bCs/>
                <w:sz w:val="22"/>
              </w:rPr>
            </w:pPr>
          </w:p>
          <w:p w14:paraId="0CB12F20" w14:textId="77777777" w:rsidR="00266B86" w:rsidRDefault="00266B86" w:rsidP="00B27135">
            <w:pPr>
              <w:pStyle w:val="BodyText3"/>
              <w:rPr>
                <w:rFonts w:ascii="Arial" w:hAnsi="Arial" w:cs="Arial"/>
                <w:b w:val="0"/>
                <w:bCs/>
                <w:sz w:val="22"/>
              </w:rPr>
            </w:pPr>
            <w:r>
              <w:rPr>
                <w:rFonts w:ascii="Arial" w:hAnsi="Arial" w:cs="Arial"/>
                <w:b w:val="0"/>
                <w:bCs/>
                <w:sz w:val="22"/>
              </w:rPr>
              <w:t>The Defendant, on 1</w:t>
            </w:r>
            <w:r w:rsidRPr="00E96320">
              <w:rPr>
                <w:rFonts w:ascii="Arial" w:hAnsi="Arial" w:cs="Arial"/>
                <w:b w:val="0"/>
                <w:bCs/>
                <w:sz w:val="22"/>
                <w:vertAlign w:val="superscript"/>
              </w:rPr>
              <w:t>st</w:t>
            </w:r>
            <w:r>
              <w:rPr>
                <w:rFonts w:ascii="Arial" w:hAnsi="Arial" w:cs="Arial"/>
                <w:b w:val="0"/>
                <w:bCs/>
                <w:sz w:val="22"/>
              </w:rPr>
              <w:t xml:space="preserve"> November 2019, was only released from Parc prison following an oral hearing with HM Parole Board who not only heard no evidence indicating that the Defendant was a risk to anyone other than the Chief Constable of the South Wales constabulary but had persuaded the South Wales Police to expunge from </w:t>
            </w:r>
            <w:proofErr w:type="spellStart"/>
            <w:r>
              <w:rPr>
                <w:rFonts w:ascii="Arial" w:hAnsi="Arial" w:cs="Arial"/>
                <w:b w:val="0"/>
                <w:bCs/>
                <w:sz w:val="22"/>
              </w:rPr>
              <w:t>Oasysis</w:t>
            </w:r>
            <w:proofErr w:type="spellEnd"/>
            <w:r>
              <w:rPr>
                <w:rFonts w:ascii="Arial" w:hAnsi="Arial" w:cs="Arial"/>
                <w:b w:val="0"/>
                <w:bCs/>
                <w:sz w:val="22"/>
              </w:rPr>
              <w:t xml:space="preserve"> records that the Defendant had convictions for ‘child abuse’, firearms and narcotics (manufacture, supply and ingest thereof).</w:t>
            </w:r>
          </w:p>
          <w:p w14:paraId="04699D1F" w14:textId="77777777" w:rsidR="00266B86" w:rsidRDefault="00266B86" w:rsidP="00B27135">
            <w:pPr>
              <w:pStyle w:val="BodyText3"/>
              <w:rPr>
                <w:rFonts w:ascii="Arial" w:hAnsi="Arial" w:cs="Arial"/>
                <w:b w:val="0"/>
                <w:bCs/>
                <w:sz w:val="22"/>
              </w:rPr>
            </w:pPr>
          </w:p>
          <w:p w14:paraId="62BD4E1B" w14:textId="77777777" w:rsidR="00266B86" w:rsidRDefault="00266B86" w:rsidP="00B27135">
            <w:pPr>
              <w:pStyle w:val="BodyText3"/>
              <w:rPr>
                <w:rFonts w:ascii="Arial" w:hAnsi="Arial" w:cs="Arial"/>
                <w:b w:val="0"/>
                <w:bCs/>
                <w:sz w:val="22"/>
              </w:rPr>
            </w:pPr>
            <w:r>
              <w:rPr>
                <w:rFonts w:ascii="Arial" w:hAnsi="Arial" w:cs="Arial"/>
                <w:b w:val="0"/>
                <w:bCs/>
                <w:sz w:val="22"/>
              </w:rPr>
              <w:t xml:space="preserve">The Defendant also relies on his 19th June 2009 defence statement already </w:t>
            </w:r>
            <w:proofErr w:type="gramStart"/>
            <w:r>
              <w:rPr>
                <w:rFonts w:ascii="Arial" w:hAnsi="Arial" w:cs="Arial"/>
                <w:b w:val="0"/>
                <w:bCs/>
                <w:sz w:val="22"/>
              </w:rPr>
              <w:t>with  CPS</w:t>
            </w:r>
            <w:proofErr w:type="gramEnd"/>
            <w:r>
              <w:rPr>
                <w:rFonts w:ascii="Arial" w:hAnsi="Arial" w:cs="Arial"/>
                <w:b w:val="0"/>
                <w:bCs/>
                <w:sz w:val="22"/>
              </w:rPr>
              <w:t xml:space="preserve"> (Wales) that granted the Defendant unconditional bail by Barry Magistrates in case T20097445</w:t>
            </w:r>
          </w:p>
          <w:p w14:paraId="136A4338" w14:textId="77777777" w:rsidR="00266B86" w:rsidRDefault="00266B86" w:rsidP="00B27135">
            <w:pPr>
              <w:pStyle w:val="BodyText3"/>
              <w:rPr>
                <w:rFonts w:ascii="Arial" w:hAnsi="Arial" w:cs="Arial"/>
                <w:b w:val="0"/>
                <w:bCs/>
                <w:sz w:val="22"/>
              </w:rPr>
            </w:pPr>
          </w:p>
          <w:p w14:paraId="6EA173E9" w14:textId="77777777" w:rsidR="00266B86" w:rsidRDefault="00266B86" w:rsidP="00B27135">
            <w:pPr>
              <w:pStyle w:val="BodyText3"/>
              <w:rPr>
                <w:rFonts w:ascii="Arial" w:hAnsi="Arial" w:cs="Arial"/>
                <w:b w:val="0"/>
                <w:bCs/>
                <w:sz w:val="22"/>
              </w:rPr>
            </w:pPr>
          </w:p>
          <w:p w14:paraId="42E8B72B" w14:textId="77777777" w:rsidR="00266B86" w:rsidRDefault="00266B86" w:rsidP="00B27135">
            <w:pPr>
              <w:pStyle w:val="BodyText3"/>
              <w:rPr>
                <w:rFonts w:ascii="Arial" w:hAnsi="Arial" w:cs="Arial"/>
                <w:b w:val="0"/>
                <w:bCs/>
                <w:sz w:val="22"/>
              </w:rPr>
            </w:pPr>
          </w:p>
        </w:tc>
      </w:tr>
      <w:tr w:rsidR="00266B86" w14:paraId="50F5E75D" w14:textId="77777777" w:rsidTr="00B27135">
        <w:tblPrEx>
          <w:tblCellMar>
            <w:top w:w="0" w:type="dxa"/>
            <w:bottom w:w="0" w:type="dxa"/>
          </w:tblCellMar>
        </w:tblPrEx>
        <w:tc>
          <w:tcPr>
            <w:tcW w:w="8522" w:type="dxa"/>
          </w:tcPr>
          <w:p w14:paraId="2D49833C" w14:textId="77777777" w:rsidR="00266B86" w:rsidRPr="00240BA9" w:rsidRDefault="00266B86" w:rsidP="00B27135">
            <w:pPr>
              <w:pStyle w:val="Heading7"/>
              <w:spacing w:before="240"/>
              <w:rPr>
                <w:rFonts w:ascii="Arial" w:hAnsi="Arial" w:cs="Arial"/>
                <w:b/>
                <w:sz w:val="22"/>
              </w:rPr>
            </w:pPr>
            <w:r w:rsidRPr="00C75A00">
              <w:rPr>
                <w:rFonts w:ascii="Arial" w:hAnsi="Arial" w:cs="Arial"/>
                <w:b/>
                <w:sz w:val="22"/>
              </w:rPr>
              <w:lastRenderedPageBreak/>
              <w:t>Signed</w:t>
            </w:r>
            <w:r>
              <w:rPr>
                <w:rFonts w:ascii="Arial" w:hAnsi="Arial" w:cs="Arial"/>
                <w:sz w:val="22"/>
              </w:rPr>
              <w:t>: …………………………………………</w:t>
            </w:r>
            <w:proofErr w:type="gramStart"/>
            <w:r>
              <w:rPr>
                <w:rFonts w:ascii="Arial" w:hAnsi="Arial" w:cs="Arial"/>
                <w:sz w:val="22"/>
              </w:rPr>
              <w:t>…..</w:t>
            </w:r>
            <w:proofErr w:type="gramEnd"/>
            <w:r>
              <w:rPr>
                <w:rFonts w:ascii="Arial" w:hAnsi="Arial" w:cs="Arial"/>
                <w:sz w:val="22"/>
              </w:rPr>
              <w:t xml:space="preserve"> </w:t>
            </w:r>
            <w:r>
              <w:rPr>
                <w:rFonts w:ascii="Arial" w:hAnsi="Arial" w:cs="Arial"/>
                <w:b/>
                <w:sz w:val="22"/>
              </w:rPr>
              <w:t>D</w:t>
            </w:r>
            <w:r w:rsidRPr="00C75A00">
              <w:rPr>
                <w:rFonts w:ascii="Arial" w:hAnsi="Arial" w:cs="Arial"/>
                <w:b/>
                <w:sz w:val="22"/>
              </w:rPr>
              <w:t>efendant</w:t>
            </w:r>
          </w:p>
          <w:p w14:paraId="783C4F2A" w14:textId="77777777" w:rsidR="00266B86" w:rsidRDefault="00266B86" w:rsidP="00B27135">
            <w:pPr>
              <w:jc w:val="both"/>
              <w:rPr>
                <w:rFonts w:ascii="Arial" w:hAnsi="Arial" w:cs="Arial"/>
                <w:sz w:val="22"/>
              </w:rPr>
            </w:pPr>
          </w:p>
          <w:p w14:paraId="3CB5EB34" w14:textId="77777777" w:rsidR="00266B86" w:rsidRDefault="00266B86" w:rsidP="00B27135">
            <w:pPr>
              <w:jc w:val="both"/>
              <w:rPr>
                <w:rFonts w:ascii="Arial" w:hAnsi="Arial" w:cs="Arial"/>
                <w:sz w:val="22"/>
              </w:rPr>
            </w:pPr>
          </w:p>
          <w:p w14:paraId="2A0D07ED" w14:textId="77777777" w:rsidR="00266B86" w:rsidRDefault="00266B86" w:rsidP="00B27135">
            <w:pPr>
              <w:spacing w:after="120"/>
              <w:jc w:val="both"/>
              <w:rPr>
                <w:rFonts w:ascii="Arial" w:hAnsi="Arial" w:cs="Arial"/>
                <w:sz w:val="22"/>
              </w:rPr>
            </w:pPr>
            <w:r w:rsidRPr="00C75A00">
              <w:rPr>
                <w:rFonts w:ascii="Arial" w:hAnsi="Arial" w:cs="Arial"/>
                <w:b/>
                <w:sz w:val="22"/>
              </w:rPr>
              <w:t>Date</w:t>
            </w:r>
            <w:r>
              <w:rPr>
                <w:rFonts w:ascii="Arial" w:hAnsi="Arial" w:cs="Arial"/>
                <w:sz w:val="22"/>
              </w:rPr>
              <w:t>:5</w:t>
            </w:r>
            <w:r w:rsidRPr="00240BA9">
              <w:rPr>
                <w:rFonts w:ascii="Arial" w:hAnsi="Arial" w:cs="Arial"/>
                <w:sz w:val="22"/>
                <w:vertAlign w:val="superscript"/>
              </w:rPr>
              <w:t>th</w:t>
            </w:r>
            <w:r>
              <w:rPr>
                <w:rFonts w:ascii="Arial" w:hAnsi="Arial" w:cs="Arial"/>
                <w:sz w:val="22"/>
              </w:rPr>
              <w:t xml:space="preserve"> February 2021…………………………</w:t>
            </w:r>
            <w:proofErr w:type="gramStart"/>
            <w:r>
              <w:rPr>
                <w:rFonts w:ascii="Arial" w:hAnsi="Arial" w:cs="Arial"/>
                <w:sz w:val="22"/>
              </w:rPr>
              <w:t>…..</w:t>
            </w:r>
            <w:proofErr w:type="gramEnd"/>
            <w:r>
              <w:rPr>
                <w:rFonts w:ascii="Arial" w:hAnsi="Arial" w:cs="Arial"/>
                <w:sz w:val="22"/>
              </w:rPr>
              <w:t xml:space="preserve"> …… ………</w:t>
            </w:r>
          </w:p>
        </w:tc>
      </w:tr>
    </w:tbl>
    <w:p w14:paraId="04B9B394" w14:textId="77777777" w:rsidR="00266B86" w:rsidRDefault="00266B86" w:rsidP="00266B86">
      <w:pPr>
        <w:jc w:val="both"/>
        <w:rPr>
          <w:rFonts w:ascii="Arial" w:hAnsi="Arial" w:cs="Arial"/>
          <w:sz w:val="22"/>
        </w:rPr>
      </w:pPr>
    </w:p>
    <w:p w14:paraId="1A81BAA7" w14:textId="77777777" w:rsidR="002156DA" w:rsidRDefault="002156DA"/>
    <w:sectPr w:rsidR="002156DA">
      <w:footerReference w:type="even" r:id="rId4"/>
      <w:footerReference w:type="default" r:id="rId5"/>
      <w:pgSz w:w="11906" w:h="16838"/>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AF19B" w14:textId="77777777" w:rsidR="00F35651" w:rsidRDefault="00266B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83B409" w14:textId="77777777" w:rsidR="00F35651" w:rsidRDefault="00266B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D15E29" w14:textId="77777777" w:rsidR="00F35651" w:rsidRDefault="00266B86">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 PAGE </w:instrText>
    </w:r>
    <w:r>
      <w:rPr>
        <w:rStyle w:val="PageNumber"/>
        <w:sz w:val="24"/>
      </w:rPr>
      <w:fldChar w:fldCharType="separate"/>
    </w:r>
    <w:r>
      <w:rPr>
        <w:rStyle w:val="PageNumber"/>
        <w:noProof/>
        <w:sz w:val="24"/>
      </w:rPr>
      <w:t>2</w:t>
    </w:r>
    <w:r>
      <w:rPr>
        <w:rStyle w:val="PageNumber"/>
        <w:sz w:val="24"/>
      </w:rPr>
      <w:fldChar w:fldCharType="end"/>
    </w:r>
  </w:p>
  <w:p w14:paraId="0D160FF2" w14:textId="77777777" w:rsidR="00F35651" w:rsidRDefault="00266B86">
    <w:pPr>
      <w:pStyle w:val="Footer"/>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B86"/>
    <w:rsid w:val="002156DA"/>
    <w:rsid w:val="00266B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D7AAA"/>
  <w15:chartTrackingRefBased/>
  <w15:docId w15:val="{0F35D270-D1FC-409B-A347-80AAA29DD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B86"/>
    <w:pPr>
      <w:spacing w:after="0" w:line="240" w:lineRule="auto"/>
    </w:pPr>
    <w:rPr>
      <w:rFonts w:ascii="Times New Roman" w:eastAsia="Times New Roman" w:hAnsi="Times New Roman" w:cs="Times New Roman"/>
      <w:sz w:val="20"/>
      <w:szCs w:val="20"/>
    </w:rPr>
  </w:style>
  <w:style w:type="paragraph" w:styleId="Heading7">
    <w:name w:val="heading 7"/>
    <w:basedOn w:val="Normal"/>
    <w:next w:val="Normal"/>
    <w:link w:val="Heading7Char"/>
    <w:qFormat/>
    <w:rsid w:val="00266B86"/>
    <w:pPr>
      <w:keepNext/>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266B86"/>
    <w:rPr>
      <w:rFonts w:ascii="Times New Roman" w:eastAsia="Times New Roman" w:hAnsi="Times New Roman" w:cs="Times New Roman"/>
      <w:sz w:val="24"/>
      <w:szCs w:val="20"/>
    </w:rPr>
  </w:style>
  <w:style w:type="paragraph" w:styleId="Footer">
    <w:name w:val="footer"/>
    <w:basedOn w:val="Normal"/>
    <w:link w:val="FooterChar"/>
    <w:rsid w:val="00266B86"/>
    <w:pPr>
      <w:tabs>
        <w:tab w:val="center" w:pos="4320"/>
        <w:tab w:val="right" w:pos="8640"/>
      </w:tabs>
    </w:pPr>
  </w:style>
  <w:style w:type="character" w:customStyle="1" w:styleId="FooterChar">
    <w:name w:val="Footer Char"/>
    <w:basedOn w:val="DefaultParagraphFont"/>
    <w:link w:val="Footer"/>
    <w:rsid w:val="00266B86"/>
    <w:rPr>
      <w:rFonts w:ascii="Times New Roman" w:eastAsia="Times New Roman" w:hAnsi="Times New Roman" w:cs="Times New Roman"/>
      <w:sz w:val="20"/>
      <w:szCs w:val="20"/>
    </w:rPr>
  </w:style>
  <w:style w:type="character" w:styleId="PageNumber">
    <w:name w:val="page number"/>
    <w:basedOn w:val="DefaultParagraphFont"/>
    <w:rsid w:val="00266B86"/>
  </w:style>
  <w:style w:type="paragraph" w:styleId="BodyText3">
    <w:name w:val="Body Text 3"/>
    <w:basedOn w:val="Normal"/>
    <w:link w:val="BodyText3Char"/>
    <w:rsid w:val="00266B86"/>
    <w:pPr>
      <w:jc w:val="both"/>
    </w:pPr>
    <w:rPr>
      <w:b/>
      <w:sz w:val="24"/>
    </w:rPr>
  </w:style>
  <w:style w:type="character" w:customStyle="1" w:styleId="BodyText3Char">
    <w:name w:val="Body Text 3 Char"/>
    <w:basedOn w:val="DefaultParagraphFont"/>
    <w:link w:val="BodyText3"/>
    <w:rsid w:val="00266B86"/>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2021-02-05T10:20:00Z</dcterms:created>
  <dcterms:modified xsi:type="dcterms:W3CDTF">2021-02-05T10:22:00Z</dcterms:modified>
</cp:coreProperties>
</file>