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2BFE" w:rsidRPr="00CE2BFE" w:rsidRDefault="00CE2BFE" w:rsidP="00CE2BFE">
      <w:pPr>
        <w:spacing w:after="0" w:line="240" w:lineRule="auto"/>
        <w:rPr>
          <w:rFonts w:ascii="Georgia" w:eastAsia="Times New Roman" w:hAnsi="Georgia" w:cs="Times New Roman"/>
          <w:color w:val="3D596D"/>
          <w:sz w:val="24"/>
          <w:szCs w:val="24"/>
          <w:lang w:eastAsia="en-GB"/>
        </w:rPr>
      </w:pPr>
      <w:r>
        <w:rPr>
          <w:rFonts w:ascii="Georgia" w:eastAsia="Times New Roman" w:hAnsi="Georgia" w:cs="Times New Roman"/>
          <w:color w:val="3D596D"/>
          <w:sz w:val="24"/>
          <w:szCs w:val="24"/>
          <w:lang w:eastAsia="en-GB"/>
        </w:rPr>
        <w:t xml:space="preserve">FAO </w:t>
      </w:r>
      <w:r w:rsidRPr="00CE2BFE">
        <w:rPr>
          <w:rFonts w:ascii="Georgia" w:eastAsia="Times New Roman" w:hAnsi="Georgia" w:cs="Times New Roman"/>
          <w:color w:val="3D596D"/>
          <w:sz w:val="24"/>
          <w:szCs w:val="24"/>
          <w:lang w:eastAsia="en-GB"/>
        </w:rPr>
        <w:t xml:space="preserve">Clerk of the </w:t>
      </w:r>
      <w:r>
        <w:rPr>
          <w:rFonts w:ascii="Georgia" w:eastAsia="Times New Roman" w:hAnsi="Georgia" w:cs="Times New Roman"/>
          <w:color w:val="3D596D"/>
          <w:sz w:val="24"/>
          <w:szCs w:val="24"/>
          <w:lang w:eastAsia="en-GB"/>
        </w:rPr>
        <w:t>Cardiff Crown C</w:t>
      </w:r>
      <w:r w:rsidRPr="00CE2BFE">
        <w:rPr>
          <w:rFonts w:ascii="Georgia" w:eastAsia="Times New Roman" w:hAnsi="Georgia" w:cs="Times New Roman"/>
          <w:color w:val="3D596D"/>
          <w:sz w:val="24"/>
          <w:szCs w:val="24"/>
          <w:lang w:eastAsia="en-GB"/>
        </w:rPr>
        <w:t>ourt</w:t>
      </w:r>
      <w:r>
        <w:rPr>
          <w:rFonts w:ascii="Georgia" w:eastAsia="Times New Roman" w:hAnsi="Georgia" w:cs="Times New Roman"/>
          <w:color w:val="3D596D"/>
          <w:sz w:val="24"/>
          <w:szCs w:val="24"/>
          <w:lang w:eastAsia="en-GB"/>
        </w:rPr>
        <w:t xml:space="preserve">                                                              T20170239</w:t>
      </w:r>
    </w:p>
    <w:p w:rsidR="00CE2BFE" w:rsidRPr="00CE2BFE" w:rsidRDefault="00CE2BFE" w:rsidP="00CE2BFE">
      <w:pPr>
        <w:spacing w:after="0" w:line="240" w:lineRule="auto"/>
        <w:rPr>
          <w:rFonts w:ascii="Georgia" w:eastAsia="Times New Roman" w:hAnsi="Georgia" w:cs="Times New Roman"/>
          <w:color w:val="3D596D"/>
          <w:sz w:val="24"/>
          <w:szCs w:val="24"/>
          <w:lang w:eastAsia="en-GB"/>
        </w:rPr>
      </w:pPr>
      <w:r>
        <w:rPr>
          <w:rFonts w:ascii="Georgia" w:eastAsia="Times New Roman" w:hAnsi="Georgia" w:cs="Times New Roman"/>
          <w:color w:val="3D596D"/>
          <w:sz w:val="24"/>
          <w:szCs w:val="24"/>
          <w:lang w:eastAsia="en-GB"/>
        </w:rPr>
        <w:t xml:space="preserve">                                                                                                                        </w:t>
      </w:r>
      <w:r w:rsidRPr="00CE2BFE">
        <w:rPr>
          <w:rFonts w:ascii="Georgia" w:eastAsia="Times New Roman" w:hAnsi="Georgia" w:cs="Times New Roman"/>
          <w:color w:val="3D596D"/>
          <w:sz w:val="24"/>
          <w:szCs w:val="24"/>
          <w:lang w:eastAsia="en-GB"/>
        </w:rPr>
        <w:t> </w:t>
      </w:r>
      <w:r>
        <w:rPr>
          <w:rFonts w:ascii="Georgia" w:eastAsia="Times New Roman" w:hAnsi="Georgia" w:cs="Times New Roman"/>
          <w:color w:val="3D596D"/>
          <w:sz w:val="24"/>
          <w:szCs w:val="24"/>
          <w:lang w:eastAsia="en-GB"/>
        </w:rPr>
        <w:t>16</w:t>
      </w:r>
      <w:r w:rsidRPr="00CE2BFE">
        <w:rPr>
          <w:rFonts w:ascii="Georgia" w:eastAsia="Times New Roman" w:hAnsi="Georgia" w:cs="Times New Roman"/>
          <w:color w:val="3D596D"/>
          <w:sz w:val="24"/>
          <w:szCs w:val="24"/>
          <w:vertAlign w:val="superscript"/>
          <w:lang w:eastAsia="en-GB"/>
        </w:rPr>
        <w:t>th</w:t>
      </w:r>
      <w:r>
        <w:rPr>
          <w:rFonts w:ascii="Georgia" w:eastAsia="Times New Roman" w:hAnsi="Georgia" w:cs="Times New Roman"/>
          <w:color w:val="3D596D"/>
          <w:sz w:val="24"/>
          <w:szCs w:val="24"/>
          <w:lang w:eastAsia="en-GB"/>
        </w:rPr>
        <w:t xml:space="preserve"> August 2017                                 </w:t>
      </w:r>
    </w:p>
    <w:p w:rsidR="00CE2BFE" w:rsidRPr="00CE2BFE" w:rsidRDefault="00CE2BFE" w:rsidP="00CE2BFE">
      <w:pPr>
        <w:spacing w:after="360" w:line="240" w:lineRule="auto"/>
        <w:rPr>
          <w:rFonts w:ascii="Georgia" w:eastAsia="Times New Roman" w:hAnsi="Georgia" w:cs="Times New Roman"/>
          <w:color w:val="3D596D"/>
          <w:sz w:val="24"/>
          <w:szCs w:val="24"/>
          <w:lang w:eastAsia="en-GB"/>
        </w:rPr>
      </w:pPr>
      <w:r w:rsidRPr="00CE2BFE">
        <w:rPr>
          <w:rFonts w:ascii="Georgia" w:eastAsia="Times New Roman" w:hAnsi="Georgia" w:cs="Times New Roman"/>
          <w:color w:val="3D596D"/>
          <w:sz w:val="24"/>
          <w:szCs w:val="24"/>
          <w:lang w:eastAsia="en-GB"/>
        </w:rPr>
        <w:t>Dear Sir/Madam, </w:t>
      </w:r>
    </w:p>
    <w:p w:rsidR="00CE2BFE" w:rsidRPr="00CE2BFE" w:rsidRDefault="006D10B5" w:rsidP="00CE2BFE">
      <w:pPr>
        <w:spacing w:after="360" w:line="240" w:lineRule="auto"/>
        <w:rPr>
          <w:rFonts w:ascii="Georgia" w:eastAsia="Times New Roman" w:hAnsi="Georgia" w:cs="Times New Roman"/>
          <w:color w:val="3D596D"/>
          <w:sz w:val="24"/>
          <w:szCs w:val="24"/>
          <w:lang w:eastAsia="en-GB"/>
        </w:rPr>
      </w:pPr>
      <w:r>
        <w:rPr>
          <w:rFonts w:ascii="Georgia" w:eastAsia="Times New Roman" w:hAnsi="Georgia" w:cs="Times New Roman"/>
          <w:b/>
          <w:bCs/>
          <w:color w:val="3D596D"/>
          <w:sz w:val="24"/>
          <w:szCs w:val="24"/>
          <w:lang w:eastAsia="en-GB"/>
        </w:rPr>
        <w:t>Both Recorders of Cardiff</w:t>
      </w:r>
      <w:r w:rsidR="00CE2BFE" w:rsidRPr="00CE2BFE">
        <w:rPr>
          <w:rFonts w:ascii="Georgia" w:eastAsia="Times New Roman" w:hAnsi="Georgia" w:cs="Times New Roman"/>
          <w:b/>
          <w:bCs/>
          <w:color w:val="3D596D"/>
          <w:sz w:val="24"/>
          <w:szCs w:val="24"/>
          <w:lang w:eastAsia="en-GB"/>
        </w:rPr>
        <w:t>, Judge</w:t>
      </w:r>
      <w:r>
        <w:rPr>
          <w:rFonts w:ascii="Georgia" w:eastAsia="Times New Roman" w:hAnsi="Georgia" w:cs="Times New Roman"/>
          <w:b/>
          <w:bCs/>
          <w:color w:val="3D596D"/>
          <w:sz w:val="24"/>
          <w:szCs w:val="24"/>
          <w:lang w:eastAsia="en-GB"/>
        </w:rPr>
        <w:t xml:space="preserve">s Nicholas Cooke QC and </w:t>
      </w:r>
      <w:proofErr w:type="spellStart"/>
      <w:r w:rsidR="00CE2BFE" w:rsidRPr="00CE2BFE">
        <w:rPr>
          <w:rFonts w:ascii="Georgia" w:eastAsia="Times New Roman" w:hAnsi="Georgia" w:cs="Times New Roman"/>
          <w:b/>
          <w:bCs/>
          <w:color w:val="3D596D"/>
          <w:sz w:val="24"/>
          <w:szCs w:val="24"/>
          <w:lang w:eastAsia="en-GB"/>
        </w:rPr>
        <w:t>Eleri</w:t>
      </w:r>
      <w:proofErr w:type="spellEnd"/>
      <w:r w:rsidR="00CE2BFE" w:rsidRPr="00CE2BFE">
        <w:rPr>
          <w:rFonts w:ascii="Georgia" w:eastAsia="Times New Roman" w:hAnsi="Georgia" w:cs="Times New Roman"/>
          <w:b/>
          <w:bCs/>
          <w:color w:val="3D596D"/>
          <w:sz w:val="24"/>
          <w:szCs w:val="24"/>
          <w:lang w:eastAsia="en-GB"/>
        </w:rPr>
        <w:t xml:space="preserve"> Rees have promised me free legal representation and for preparation of transcripts on </w:t>
      </w:r>
      <w:proofErr w:type="gramStart"/>
      <w:r w:rsidR="00CE2BFE" w:rsidRPr="00CE2BFE">
        <w:rPr>
          <w:rFonts w:ascii="Georgia" w:eastAsia="Times New Roman" w:hAnsi="Georgia" w:cs="Times New Roman"/>
          <w:b/>
          <w:bCs/>
          <w:color w:val="3D596D"/>
          <w:sz w:val="24"/>
          <w:szCs w:val="24"/>
          <w:lang w:eastAsia="en-GB"/>
        </w:rPr>
        <w:t>the  then</w:t>
      </w:r>
      <w:proofErr w:type="gramEnd"/>
      <w:r w:rsidR="00CE2BFE" w:rsidRPr="00CE2BFE">
        <w:rPr>
          <w:rFonts w:ascii="Georgia" w:eastAsia="Times New Roman" w:hAnsi="Georgia" w:cs="Times New Roman"/>
          <w:b/>
          <w:bCs/>
          <w:color w:val="3D596D"/>
          <w:sz w:val="24"/>
          <w:szCs w:val="24"/>
          <w:lang w:eastAsia="en-GB"/>
        </w:rPr>
        <w:t xml:space="preserve"> pending police fabricated Machine-Gun jury trial</w:t>
      </w:r>
      <w:bookmarkStart w:id="0" w:name="_GoBack"/>
    </w:p>
    <w:p w:rsidR="00CE2BFE" w:rsidRPr="00CE2BFE" w:rsidRDefault="00CE2BFE" w:rsidP="00CE2BFE">
      <w:pPr>
        <w:spacing w:after="360" w:line="240" w:lineRule="auto"/>
        <w:rPr>
          <w:rFonts w:ascii="Georgia" w:eastAsia="Times New Roman" w:hAnsi="Georgia" w:cs="Times New Roman"/>
          <w:color w:val="3D596D"/>
          <w:sz w:val="24"/>
          <w:szCs w:val="24"/>
          <w:lang w:eastAsia="en-GB"/>
        </w:rPr>
      </w:pPr>
      <w:r w:rsidRPr="00CE2BFE">
        <w:rPr>
          <w:rFonts w:ascii="Georgia" w:eastAsia="Times New Roman" w:hAnsi="Georgia" w:cs="Times New Roman"/>
          <w:color w:val="3D596D"/>
          <w:sz w:val="24"/>
          <w:szCs w:val="24"/>
          <w:lang w:eastAsia="en-GB"/>
        </w:rPr>
        <w:t>Now is the time for Cardiff court to reimburse me for my payments for those transcripts </w:t>
      </w:r>
      <w:proofErr w:type="gramStart"/>
      <w:r w:rsidRPr="00CE2BFE">
        <w:rPr>
          <w:rFonts w:ascii="Georgia" w:eastAsia="Times New Roman" w:hAnsi="Georgia" w:cs="Times New Roman"/>
          <w:color w:val="3D596D"/>
          <w:sz w:val="24"/>
          <w:szCs w:val="24"/>
          <w:lang w:eastAsia="en-GB"/>
        </w:rPr>
        <w:t>as  without</w:t>
      </w:r>
      <w:proofErr w:type="gramEnd"/>
      <w:r w:rsidRPr="00CE2BFE">
        <w:rPr>
          <w:rFonts w:ascii="Georgia" w:eastAsia="Times New Roman" w:hAnsi="Georgia" w:cs="Times New Roman"/>
          <w:color w:val="3D596D"/>
          <w:sz w:val="24"/>
          <w:szCs w:val="24"/>
          <w:lang w:eastAsia="en-GB"/>
        </w:rPr>
        <w:t xml:space="preserve"> payment first I will be in further difficulties in the 12th September Jury trial. These were fraudulently made in Caswell Clinic as medical </w:t>
      </w:r>
      <w:bookmarkEnd w:id="0"/>
      <w:r w:rsidRPr="00CE2BFE">
        <w:rPr>
          <w:rFonts w:ascii="Georgia" w:eastAsia="Times New Roman" w:hAnsi="Georgia" w:cs="Times New Roman"/>
          <w:color w:val="3D596D"/>
          <w:sz w:val="24"/>
          <w:szCs w:val="24"/>
          <w:lang w:eastAsia="en-GB"/>
        </w:rPr>
        <w:t>records instigated by Dolmans, solicitors simply to help its client hampering my civil damages claims against their private client, paid for by the tax payer, the then and now, the Chief Constable of South Wales Police.</w:t>
      </w:r>
    </w:p>
    <w:p w:rsidR="00CE2BFE" w:rsidRPr="00CE2BFE" w:rsidRDefault="00CE2BFE" w:rsidP="00CE2BFE">
      <w:pPr>
        <w:spacing w:after="360" w:line="240" w:lineRule="auto"/>
        <w:rPr>
          <w:rFonts w:ascii="Georgia" w:eastAsia="Times New Roman" w:hAnsi="Georgia" w:cs="Times New Roman"/>
          <w:color w:val="3D596D"/>
          <w:sz w:val="24"/>
          <w:szCs w:val="24"/>
          <w:lang w:eastAsia="en-GB"/>
        </w:rPr>
      </w:pPr>
      <w:r w:rsidRPr="00CE2BFE">
        <w:rPr>
          <w:rFonts w:ascii="Georgia" w:eastAsia="Times New Roman" w:hAnsi="Georgia" w:cs="Times New Roman"/>
          <w:color w:val="3D596D"/>
          <w:sz w:val="24"/>
          <w:szCs w:val="24"/>
          <w:lang w:eastAsia="en-GB"/>
        </w:rPr>
        <w:t xml:space="preserve">All transcripts were purchased by me leaving around £3000 for the vindictive machine -gun substantive trial transcript involving not just a police 'plant' on the jury </w:t>
      </w:r>
      <w:proofErr w:type="gramStart"/>
      <w:r w:rsidRPr="00CE2BFE">
        <w:rPr>
          <w:rFonts w:ascii="Georgia" w:eastAsia="Times New Roman" w:hAnsi="Georgia" w:cs="Times New Roman"/>
          <w:color w:val="3D596D"/>
          <w:sz w:val="24"/>
          <w:szCs w:val="24"/>
          <w:lang w:eastAsia="en-GB"/>
        </w:rPr>
        <w:t>but  an</w:t>
      </w:r>
      <w:proofErr w:type="gramEnd"/>
      <w:r w:rsidRPr="00CE2BFE">
        <w:rPr>
          <w:rFonts w:ascii="Georgia" w:eastAsia="Times New Roman" w:hAnsi="Georgia" w:cs="Times New Roman"/>
          <w:color w:val="3D596D"/>
          <w:sz w:val="24"/>
          <w:szCs w:val="24"/>
          <w:lang w:eastAsia="en-GB"/>
        </w:rPr>
        <w:t xml:space="preserve"> illegal switching of two police officers, foxy </w:t>
      </w:r>
      <w:proofErr w:type="spellStart"/>
      <w:r w:rsidRPr="00CE2BFE">
        <w:rPr>
          <w:rFonts w:ascii="Georgia" w:eastAsia="Times New Roman" w:hAnsi="Georgia" w:cs="Times New Roman"/>
          <w:color w:val="3D596D"/>
          <w:sz w:val="24"/>
          <w:szCs w:val="24"/>
          <w:lang w:eastAsia="en-GB"/>
        </w:rPr>
        <w:t>under cover</w:t>
      </w:r>
      <w:proofErr w:type="spellEnd"/>
      <w:r w:rsidRPr="00CE2BFE">
        <w:rPr>
          <w:rFonts w:ascii="Georgia" w:eastAsia="Times New Roman" w:hAnsi="Georgia" w:cs="Times New Roman"/>
          <w:color w:val="3D596D"/>
          <w:sz w:val="24"/>
          <w:szCs w:val="24"/>
          <w:lang w:eastAsia="en-GB"/>
        </w:rPr>
        <w:t xml:space="preserve"> officers, mid trial to give false evidence.</w:t>
      </w:r>
    </w:p>
    <w:p w:rsidR="00CE2BFE" w:rsidRPr="00CE2BFE" w:rsidRDefault="00CE2BFE" w:rsidP="00CE2BFE">
      <w:pPr>
        <w:spacing w:after="360" w:line="240" w:lineRule="auto"/>
        <w:rPr>
          <w:rFonts w:ascii="Georgia" w:eastAsia="Times New Roman" w:hAnsi="Georgia" w:cs="Times New Roman"/>
          <w:color w:val="3D596D"/>
          <w:sz w:val="24"/>
          <w:szCs w:val="24"/>
          <w:lang w:eastAsia="en-GB"/>
        </w:rPr>
      </w:pPr>
      <w:r w:rsidRPr="00CE2BFE">
        <w:rPr>
          <w:rFonts w:ascii="Georgia" w:eastAsia="Times New Roman" w:hAnsi="Georgia" w:cs="Times New Roman"/>
          <w:color w:val="3D596D"/>
          <w:sz w:val="24"/>
          <w:szCs w:val="24"/>
          <w:lang w:eastAsia="en-GB"/>
        </w:rPr>
        <w:t>The outstanding 25th February to 10th Feb 2017 transcript is needed in litigation flowing from the failed malicious prosecution and Dolmans attempt, for the chief constable, to have me incarcerated in Ashworth high security psychiatric prison, indefinitely.</w:t>
      </w:r>
    </w:p>
    <w:p w:rsidR="00CE2BFE" w:rsidRPr="00CE2BFE" w:rsidRDefault="00CE2BFE" w:rsidP="00CE2BFE">
      <w:pPr>
        <w:spacing w:after="360" w:line="240" w:lineRule="auto"/>
        <w:rPr>
          <w:rFonts w:ascii="Georgia" w:eastAsia="Times New Roman" w:hAnsi="Georgia" w:cs="Times New Roman"/>
          <w:color w:val="3D596D"/>
          <w:sz w:val="24"/>
          <w:szCs w:val="24"/>
          <w:lang w:eastAsia="en-GB"/>
        </w:rPr>
      </w:pPr>
      <w:r w:rsidRPr="00CE2BFE">
        <w:rPr>
          <w:rFonts w:ascii="Georgia" w:eastAsia="Times New Roman" w:hAnsi="Georgia" w:cs="Times New Roman"/>
          <w:color w:val="3D596D"/>
          <w:sz w:val="24"/>
          <w:szCs w:val="24"/>
          <w:lang w:eastAsia="en-GB"/>
        </w:rPr>
        <w:t xml:space="preserve">The 2010 trial transcript is required for legal proceedings in RCJ to quash this current malicious prosecution and to order Judge Richard </w:t>
      </w:r>
      <w:proofErr w:type="spellStart"/>
      <w:r w:rsidRPr="00CE2BFE">
        <w:rPr>
          <w:rFonts w:ascii="Georgia" w:eastAsia="Times New Roman" w:hAnsi="Georgia" w:cs="Times New Roman"/>
          <w:color w:val="3D596D"/>
          <w:sz w:val="24"/>
          <w:szCs w:val="24"/>
          <w:lang w:eastAsia="en-GB"/>
        </w:rPr>
        <w:t>Thomlow</w:t>
      </w:r>
      <w:proofErr w:type="spellEnd"/>
      <w:r w:rsidRPr="00CE2BFE">
        <w:rPr>
          <w:rFonts w:ascii="Georgia" w:eastAsia="Times New Roman" w:hAnsi="Georgia" w:cs="Times New Roman"/>
          <w:color w:val="3D596D"/>
          <w:sz w:val="24"/>
          <w:szCs w:val="24"/>
          <w:lang w:eastAsia="en-GB"/>
        </w:rPr>
        <w:t xml:space="preserve"> to disclose his CPS material used in an unlawful secret court hearing, on the 2nd December 2009, using his fabricated Caswell clinic and Swansea University medical records primarily concocted by Professor Rodger Wood.</w:t>
      </w:r>
    </w:p>
    <w:p w:rsidR="00CE2BFE" w:rsidRPr="00CE2BFE" w:rsidRDefault="00CE2BFE" w:rsidP="00CE2BFE">
      <w:pPr>
        <w:spacing w:after="360" w:line="240" w:lineRule="auto"/>
        <w:rPr>
          <w:rFonts w:ascii="Georgia" w:eastAsia="Times New Roman" w:hAnsi="Georgia" w:cs="Times New Roman"/>
          <w:color w:val="3D596D"/>
          <w:sz w:val="24"/>
          <w:szCs w:val="24"/>
          <w:lang w:eastAsia="en-GB"/>
        </w:rPr>
      </w:pPr>
      <w:r w:rsidRPr="00CE2BFE">
        <w:rPr>
          <w:rFonts w:ascii="Georgia" w:eastAsia="Times New Roman" w:hAnsi="Georgia" w:cs="Times New Roman"/>
          <w:color w:val="3D596D"/>
          <w:sz w:val="24"/>
          <w:szCs w:val="24"/>
          <w:lang w:eastAsia="en-GB"/>
        </w:rPr>
        <w:t xml:space="preserve">Transcript and Dr </w:t>
      </w:r>
      <w:proofErr w:type="spellStart"/>
      <w:r w:rsidRPr="00CE2BFE">
        <w:rPr>
          <w:rFonts w:ascii="Georgia" w:eastAsia="Times New Roman" w:hAnsi="Georgia" w:cs="Times New Roman"/>
          <w:color w:val="3D596D"/>
          <w:sz w:val="24"/>
          <w:szCs w:val="24"/>
          <w:lang w:eastAsia="en-GB"/>
        </w:rPr>
        <w:t>Tegwyn</w:t>
      </w:r>
      <w:proofErr w:type="spellEnd"/>
      <w:r w:rsidRPr="00CE2BFE">
        <w:rPr>
          <w:rFonts w:ascii="Georgia" w:eastAsia="Times New Roman" w:hAnsi="Georgia" w:cs="Times New Roman"/>
          <w:color w:val="3D596D"/>
          <w:sz w:val="24"/>
          <w:szCs w:val="24"/>
          <w:lang w:eastAsia="en-GB"/>
        </w:rPr>
        <w:t xml:space="preserve"> Williams/Wood still withheld medical records, proving my </w:t>
      </w:r>
      <w:proofErr w:type="gramStart"/>
      <w:r w:rsidRPr="00CE2BFE">
        <w:rPr>
          <w:rFonts w:ascii="Georgia" w:eastAsia="Times New Roman" w:hAnsi="Georgia" w:cs="Times New Roman"/>
          <w:color w:val="3D596D"/>
          <w:sz w:val="24"/>
          <w:szCs w:val="24"/>
          <w:lang w:eastAsia="en-GB"/>
        </w:rPr>
        <w:t>innocence,  is</w:t>
      </w:r>
      <w:proofErr w:type="gramEnd"/>
      <w:r w:rsidRPr="00CE2BFE">
        <w:rPr>
          <w:rFonts w:ascii="Georgia" w:eastAsia="Times New Roman" w:hAnsi="Georgia" w:cs="Times New Roman"/>
          <w:color w:val="3D596D"/>
          <w:sz w:val="24"/>
          <w:szCs w:val="24"/>
          <w:lang w:eastAsia="en-GB"/>
        </w:rPr>
        <w:t xml:space="preserve"> to be an exhibit in the forthcoming the 4th restraining order jury trial to indicate to all twelve just how evil the Welsh authorities are prepared to behave when harassing an Englishman that had done no wrong other than seeking redress by the rule of law.</w:t>
      </w:r>
    </w:p>
    <w:p w:rsidR="00CE2BFE" w:rsidRDefault="00CE2BFE" w:rsidP="00CE2BFE">
      <w:pPr>
        <w:spacing w:after="360" w:line="240" w:lineRule="auto"/>
        <w:rPr>
          <w:rFonts w:ascii="Georgia" w:eastAsia="Times New Roman" w:hAnsi="Georgia" w:cs="Times New Roman"/>
          <w:color w:val="3D596D"/>
          <w:sz w:val="24"/>
          <w:szCs w:val="24"/>
          <w:lang w:eastAsia="en-GB"/>
        </w:rPr>
      </w:pPr>
      <w:r w:rsidRPr="00CE2BFE">
        <w:rPr>
          <w:rFonts w:ascii="Georgia" w:eastAsia="Times New Roman" w:hAnsi="Georgia" w:cs="Times New Roman"/>
          <w:color w:val="3D596D"/>
          <w:sz w:val="24"/>
          <w:szCs w:val="24"/>
          <w:lang w:eastAsia="en-GB"/>
        </w:rPr>
        <w:t>I enclose both the 26th October 2009 transcript and 2nd December 2009 transcripts for starters</w:t>
      </w:r>
    </w:p>
    <w:p w:rsidR="00CE2BFE" w:rsidRDefault="00CE2BFE" w:rsidP="00CE2BFE">
      <w:pPr>
        <w:spacing w:after="360" w:line="240" w:lineRule="auto"/>
        <w:rPr>
          <w:rFonts w:ascii="Georgia" w:eastAsia="Times New Roman" w:hAnsi="Georgia" w:cs="Times New Roman"/>
          <w:color w:val="3D596D"/>
          <w:sz w:val="24"/>
          <w:szCs w:val="24"/>
          <w:lang w:eastAsia="en-GB"/>
        </w:rPr>
      </w:pPr>
      <w:r>
        <w:rPr>
          <w:rFonts w:ascii="Georgia" w:eastAsia="Times New Roman" w:hAnsi="Georgia" w:cs="Times New Roman"/>
          <w:color w:val="3D596D"/>
          <w:sz w:val="24"/>
          <w:szCs w:val="24"/>
          <w:lang w:eastAsia="en-GB"/>
        </w:rPr>
        <w:t>Thankyou</w:t>
      </w:r>
    </w:p>
    <w:p w:rsidR="00CE2BFE" w:rsidRDefault="00CE2BFE" w:rsidP="00CE2BFE">
      <w:pPr>
        <w:spacing w:after="360" w:line="240" w:lineRule="auto"/>
        <w:rPr>
          <w:rFonts w:ascii="Georgia" w:eastAsia="Times New Roman" w:hAnsi="Georgia" w:cs="Times New Roman"/>
          <w:color w:val="00AADC"/>
          <w:sz w:val="24"/>
          <w:szCs w:val="24"/>
          <w:u w:val="single"/>
          <w:lang w:eastAsia="en-GB"/>
        </w:rPr>
      </w:pPr>
      <w:r w:rsidRPr="00CE2BFE">
        <w:rPr>
          <w:rFonts w:ascii="Georgia" w:eastAsia="Times New Roman" w:hAnsi="Georgia" w:cs="Times New Roman"/>
          <w:color w:val="00AADC"/>
          <w:sz w:val="24"/>
          <w:szCs w:val="24"/>
          <w:u w:val="single"/>
          <w:lang w:eastAsia="en-GB"/>
        </w:rPr>
        <w:t>T20097445 - KIRK - AP - 26.10.0909 12 02</w:t>
      </w:r>
    </w:p>
    <w:p w:rsidR="007F4B77" w:rsidRPr="006D10B5" w:rsidRDefault="00CE2BFE" w:rsidP="006D10B5">
      <w:pPr>
        <w:spacing w:after="360" w:line="240" w:lineRule="auto"/>
        <w:rPr>
          <w:rFonts w:ascii="Georgia" w:eastAsia="Times New Roman" w:hAnsi="Georgia" w:cs="Times New Roman"/>
          <w:color w:val="00AADC"/>
          <w:sz w:val="24"/>
          <w:szCs w:val="24"/>
          <w:u w:val="single"/>
          <w:lang w:eastAsia="en-GB"/>
        </w:rPr>
      </w:pPr>
      <w:r>
        <w:rPr>
          <w:rFonts w:ascii="Georgia" w:eastAsia="Times New Roman" w:hAnsi="Georgia" w:cs="Times New Roman"/>
          <w:color w:val="00AADC"/>
          <w:sz w:val="24"/>
          <w:szCs w:val="24"/>
          <w:u w:val="single"/>
          <w:lang w:eastAsia="en-GB"/>
        </w:rPr>
        <w:t>2</w:t>
      </w:r>
      <w:r w:rsidRPr="00CE2BFE">
        <w:rPr>
          <w:rFonts w:ascii="Georgia" w:eastAsia="Times New Roman" w:hAnsi="Georgia" w:cs="Times New Roman"/>
          <w:color w:val="00AADC"/>
          <w:sz w:val="24"/>
          <w:szCs w:val="24"/>
          <w:u w:val="single"/>
          <w:vertAlign w:val="superscript"/>
          <w:lang w:eastAsia="en-GB"/>
        </w:rPr>
        <w:t>nd</w:t>
      </w:r>
      <w:r w:rsidR="006D10B5">
        <w:rPr>
          <w:rFonts w:ascii="Georgia" w:eastAsia="Times New Roman" w:hAnsi="Georgia" w:cs="Times New Roman"/>
          <w:color w:val="00AADC"/>
          <w:sz w:val="24"/>
          <w:szCs w:val="24"/>
          <w:u w:val="single"/>
          <w:lang w:eastAsia="en-GB"/>
        </w:rPr>
        <w:t xml:space="preserve"> Dec 2009 full transcript less</w:t>
      </w:r>
      <w:r>
        <w:rPr>
          <w:rFonts w:ascii="Georgia" w:eastAsia="Times New Roman" w:hAnsi="Georgia" w:cs="Times New Roman"/>
          <w:color w:val="00AADC"/>
          <w:sz w:val="24"/>
          <w:szCs w:val="24"/>
          <w:u w:val="single"/>
          <w:lang w:eastAsia="en-GB"/>
        </w:rPr>
        <w:t xml:space="preserve"> minimum of 20 minutes</w:t>
      </w:r>
      <w:r w:rsidR="006D10B5">
        <w:rPr>
          <w:rFonts w:ascii="Georgia" w:eastAsia="Times New Roman" w:hAnsi="Georgia" w:cs="Times New Roman"/>
          <w:color w:val="00AADC"/>
          <w:sz w:val="24"/>
          <w:szCs w:val="24"/>
          <w:u w:val="single"/>
          <w:lang w:eastAsia="en-GB"/>
        </w:rPr>
        <w:t xml:space="preserve"> redacted</w:t>
      </w:r>
      <w:r>
        <w:rPr>
          <w:rFonts w:ascii="Georgia" w:eastAsia="Times New Roman" w:hAnsi="Georgia" w:cs="Times New Roman"/>
          <w:color w:val="00AADC"/>
          <w:sz w:val="24"/>
          <w:szCs w:val="24"/>
          <w:u w:val="single"/>
          <w:lang w:eastAsia="en-GB"/>
        </w:rPr>
        <w:t xml:space="preserve"> conducted unlawfully by the forced abs</w:t>
      </w:r>
      <w:r w:rsidR="006D10B5">
        <w:rPr>
          <w:rFonts w:ascii="Georgia" w:eastAsia="Times New Roman" w:hAnsi="Georgia" w:cs="Times New Roman"/>
          <w:color w:val="00AADC"/>
          <w:sz w:val="24"/>
          <w:szCs w:val="24"/>
          <w:u w:val="single"/>
          <w:lang w:eastAsia="en-GB"/>
        </w:rPr>
        <w:t>ence of the Defendant, Caswell C</w:t>
      </w:r>
      <w:r>
        <w:rPr>
          <w:rFonts w:ascii="Georgia" w:eastAsia="Times New Roman" w:hAnsi="Georgia" w:cs="Times New Roman"/>
          <w:color w:val="00AADC"/>
          <w:sz w:val="24"/>
          <w:szCs w:val="24"/>
          <w:u w:val="single"/>
          <w:lang w:eastAsia="en-GB"/>
        </w:rPr>
        <w:t>linic</w:t>
      </w:r>
      <w:r w:rsidR="006D10B5">
        <w:rPr>
          <w:rFonts w:ascii="Georgia" w:eastAsia="Times New Roman" w:hAnsi="Georgia" w:cs="Times New Roman"/>
          <w:color w:val="00AADC"/>
          <w:sz w:val="24"/>
          <w:szCs w:val="24"/>
          <w:u w:val="single"/>
          <w:lang w:eastAsia="en-GB"/>
        </w:rPr>
        <w:t>’s</w:t>
      </w:r>
      <w:r>
        <w:rPr>
          <w:rFonts w:ascii="Georgia" w:eastAsia="Times New Roman" w:hAnsi="Georgia" w:cs="Times New Roman"/>
          <w:color w:val="00AADC"/>
          <w:sz w:val="24"/>
          <w:szCs w:val="24"/>
          <w:u w:val="single"/>
          <w:lang w:eastAsia="en-GB"/>
        </w:rPr>
        <w:t xml:space="preserve"> guinea pig</w:t>
      </w:r>
    </w:p>
    <w:sectPr w:rsidR="007F4B77" w:rsidRPr="006D10B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BFE"/>
    <w:rsid w:val="006D10B5"/>
    <w:rsid w:val="007F4B77"/>
    <w:rsid w:val="008179CD"/>
    <w:rsid w:val="00CC0DA6"/>
    <w:rsid w:val="00CE2B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FBC50"/>
  <w15:chartTrackingRefBased/>
  <w15:docId w15:val="{35DA000E-1EA2-4CBE-BA90-020EF3F56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E2BFE"/>
    <w:rPr>
      <w:color w:val="00AADC"/>
      <w:u w:val="single"/>
    </w:rPr>
  </w:style>
  <w:style w:type="character" w:styleId="Strong">
    <w:name w:val="Strong"/>
    <w:basedOn w:val="DefaultParagraphFont"/>
    <w:uiPriority w:val="22"/>
    <w:qFormat/>
    <w:rsid w:val="00CE2BFE"/>
    <w:rPr>
      <w:b/>
      <w:bCs/>
    </w:rPr>
  </w:style>
  <w:style w:type="paragraph" w:styleId="NormalWeb">
    <w:name w:val="Normal (Web)"/>
    <w:basedOn w:val="Normal"/>
    <w:uiPriority w:val="99"/>
    <w:semiHidden/>
    <w:unhideWhenUsed/>
    <w:rsid w:val="00CE2BFE"/>
    <w:pPr>
      <w:spacing w:after="360" w:line="240" w:lineRule="auto"/>
    </w:pPr>
    <w:rPr>
      <w:rFonts w:ascii="Times New Roman" w:eastAsia="Times New Roman" w:hAnsi="Times New Roman" w:cs="Times New Roman"/>
      <w:sz w:val="24"/>
      <w:szCs w:val="24"/>
      <w:lang w:eastAsia="en-GB"/>
    </w:rPr>
  </w:style>
  <w:style w:type="character" w:customStyle="1" w:styleId="avw">
    <w:name w:val="avw"/>
    <w:basedOn w:val="DefaultParagraphFont"/>
    <w:rsid w:val="00CE2B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4598994">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1244871607">
          <w:marLeft w:val="0"/>
          <w:marRight w:val="0"/>
          <w:marTop w:val="0"/>
          <w:marBottom w:val="0"/>
          <w:divBdr>
            <w:top w:val="none" w:sz="0" w:space="0" w:color="auto"/>
            <w:left w:val="none" w:sz="0" w:space="0" w:color="auto"/>
            <w:bottom w:val="none" w:sz="0" w:space="0" w:color="auto"/>
            <w:right w:val="none" w:sz="0" w:space="0" w:color="auto"/>
          </w:divBdr>
          <w:divsChild>
            <w:div w:id="1624574815">
              <w:marLeft w:val="0"/>
              <w:marRight w:val="0"/>
              <w:marTop w:val="0"/>
              <w:marBottom w:val="0"/>
              <w:divBdr>
                <w:top w:val="none" w:sz="0" w:space="0" w:color="auto"/>
                <w:left w:val="none" w:sz="0" w:space="0" w:color="auto"/>
                <w:bottom w:val="none" w:sz="0" w:space="0" w:color="auto"/>
                <w:right w:val="none" w:sz="0" w:space="0" w:color="auto"/>
              </w:divBdr>
              <w:divsChild>
                <w:div w:id="1627347263">
                  <w:marLeft w:val="0"/>
                  <w:marRight w:val="0"/>
                  <w:marTop w:val="0"/>
                  <w:marBottom w:val="0"/>
                  <w:divBdr>
                    <w:top w:val="none" w:sz="0" w:space="0" w:color="auto"/>
                    <w:left w:val="none" w:sz="0" w:space="0" w:color="auto"/>
                    <w:bottom w:val="none" w:sz="0" w:space="0" w:color="auto"/>
                    <w:right w:val="none" w:sz="0" w:space="0" w:color="auto"/>
                  </w:divBdr>
                  <w:divsChild>
                    <w:div w:id="1971355136">
                      <w:marLeft w:val="0"/>
                      <w:marRight w:val="0"/>
                      <w:marTop w:val="0"/>
                      <w:marBottom w:val="0"/>
                      <w:divBdr>
                        <w:top w:val="none" w:sz="0" w:space="0" w:color="auto"/>
                        <w:left w:val="none" w:sz="0" w:space="0" w:color="auto"/>
                        <w:bottom w:val="none" w:sz="0" w:space="0" w:color="auto"/>
                        <w:right w:val="none" w:sz="0" w:space="0" w:color="auto"/>
                      </w:divBdr>
                      <w:divsChild>
                        <w:div w:id="922107363">
                          <w:marLeft w:val="0"/>
                          <w:marRight w:val="0"/>
                          <w:marTop w:val="0"/>
                          <w:marBottom w:val="0"/>
                          <w:divBdr>
                            <w:top w:val="none" w:sz="0" w:space="0" w:color="auto"/>
                            <w:left w:val="none" w:sz="0" w:space="0" w:color="auto"/>
                            <w:bottom w:val="none" w:sz="0" w:space="0" w:color="auto"/>
                            <w:right w:val="none" w:sz="0" w:space="0" w:color="auto"/>
                          </w:divBdr>
                          <w:divsChild>
                            <w:div w:id="1268124864">
                              <w:marLeft w:val="0"/>
                              <w:marRight w:val="0"/>
                              <w:marTop w:val="0"/>
                              <w:marBottom w:val="0"/>
                              <w:divBdr>
                                <w:top w:val="none" w:sz="0" w:space="0" w:color="auto"/>
                                <w:left w:val="none" w:sz="0" w:space="0" w:color="auto"/>
                                <w:bottom w:val="none" w:sz="0" w:space="0" w:color="auto"/>
                                <w:right w:val="none" w:sz="0" w:space="0" w:color="auto"/>
                              </w:divBdr>
                              <w:divsChild>
                                <w:div w:id="1076319173">
                                  <w:marLeft w:val="0"/>
                                  <w:marRight w:val="0"/>
                                  <w:marTop w:val="0"/>
                                  <w:marBottom w:val="0"/>
                                  <w:divBdr>
                                    <w:top w:val="none" w:sz="0" w:space="0" w:color="auto"/>
                                    <w:left w:val="none" w:sz="0" w:space="0" w:color="auto"/>
                                    <w:bottom w:val="none" w:sz="0" w:space="0" w:color="auto"/>
                                    <w:right w:val="none" w:sz="0" w:space="0" w:color="auto"/>
                                  </w:divBdr>
                                  <w:divsChild>
                                    <w:div w:id="823623527">
                                      <w:marLeft w:val="0"/>
                                      <w:marRight w:val="0"/>
                                      <w:marTop w:val="0"/>
                                      <w:marBottom w:val="0"/>
                                      <w:divBdr>
                                        <w:top w:val="none" w:sz="0" w:space="0" w:color="auto"/>
                                        <w:left w:val="none" w:sz="0" w:space="0" w:color="auto"/>
                                        <w:bottom w:val="none" w:sz="0" w:space="0" w:color="auto"/>
                                        <w:right w:val="none" w:sz="0" w:space="0" w:color="auto"/>
                                      </w:divBdr>
                                    </w:div>
                                    <w:div w:id="1246496902">
                                      <w:marLeft w:val="0"/>
                                      <w:marRight w:val="0"/>
                                      <w:marTop w:val="0"/>
                                      <w:marBottom w:val="0"/>
                                      <w:divBdr>
                                        <w:top w:val="none" w:sz="0" w:space="0" w:color="auto"/>
                                        <w:left w:val="none" w:sz="0" w:space="0" w:color="auto"/>
                                        <w:bottom w:val="none" w:sz="0" w:space="0" w:color="auto"/>
                                        <w:right w:val="none" w:sz="0" w:space="0" w:color="auto"/>
                                      </w:divBdr>
                                    </w:div>
                                    <w:div w:id="220676498">
                                      <w:marLeft w:val="0"/>
                                      <w:marRight w:val="0"/>
                                      <w:marTop w:val="0"/>
                                      <w:marBottom w:val="0"/>
                                      <w:divBdr>
                                        <w:top w:val="none" w:sz="0" w:space="0" w:color="auto"/>
                                        <w:left w:val="none" w:sz="0" w:space="0" w:color="auto"/>
                                        <w:bottom w:val="none" w:sz="0" w:space="0" w:color="auto"/>
                                        <w:right w:val="none" w:sz="0" w:space="0" w:color="auto"/>
                                      </w:divBdr>
                                    </w:div>
                                    <w:div w:id="113713398">
                                      <w:marLeft w:val="0"/>
                                      <w:marRight w:val="0"/>
                                      <w:marTop w:val="0"/>
                                      <w:marBottom w:val="0"/>
                                      <w:divBdr>
                                        <w:top w:val="none" w:sz="0" w:space="0" w:color="auto"/>
                                        <w:left w:val="none" w:sz="0" w:space="0" w:color="auto"/>
                                        <w:bottom w:val="none" w:sz="0" w:space="0" w:color="auto"/>
                                        <w:right w:val="none" w:sz="0" w:space="0" w:color="auto"/>
                                      </w:divBdr>
                                    </w:div>
                                    <w:div w:id="1326589816">
                                      <w:marLeft w:val="0"/>
                                      <w:marRight w:val="0"/>
                                      <w:marTop w:val="0"/>
                                      <w:marBottom w:val="0"/>
                                      <w:divBdr>
                                        <w:top w:val="none" w:sz="0" w:space="0" w:color="auto"/>
                                        <w:left w:val="none" w:sz="0" w:space="0" w:color="auto"/>
                                        <w:bottom w:val="none" w:sz="0" w:space="0" w:color="auto"/>
                                        <w:right w:val="none" w:sz="0" w:space="0" w:color="auto"/>
                                      </w:divBdr>
                                      <w:divsChild>
                                        <w:div w:id="56513743">
                                          <w:marLeft w:val="0"/>
                                          <w:marRight w:val="0"/>
                                          <w:marTop w:val="0"/>
                                          <w:marBottom w:val="0"/>
                                          <w:divBdr>
                                            <w:top w:val="none" w:sz="0" w:space="0" w:color="auto"/>
                                            <w:left w:val="none" w:sz="0" w:space="0" w:color="auto"/>
                                            <w:bottom w:val="none" w:sz="0" w:space="0" w:color="auto"/>
                                            <w:right w:val="none" w:sz="0" w:space="0" w:color="auto"/>
                                          </w:divBdr>
                                        </w:div>
                                        <w:div w:id="48544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2973946">
                          <w:marLeft w:val="0"/>
                          <w:marRight w:val="0"/>
                          <w:marTop w:val="0"/>
                          <w:marBottom w:val="0"/>
                          <w:divBdr>
                            <w:top w:val="none" w:sz="0" w:space="0" w:color="auto"/>
                            <w:left w:val="none" w:sz="0" w:space="0" w:color="auto"/>
                            <w:bottom w:val="none" w:sz="0" w:space="0" w:color="auto"/>
                            <w:right w:val="none" w:sz="0" w:space="0" w:color="auto"/>
                          </w:divBdr>
                          <w:divsChild>
                            <w:div w:id="315300755">
                              <w:marLeft w:val="0"/>
                              <w:marRight w:val="0"/>
                              <w:marTop w:val="0"/>
                              <w:marBottom w:val="0"/>
                              <w:divBdr>
                                <w:top w:val="none" w:sz="0" w:space="0" w:color="auto"/>
                                <w:left w:val="none" w:sz="0" w:space="0" w:color="auto"/>
                                <w:bottom w:val="none" w:sz="0" w:space="0" w:color="auto"/>
                                <w:right w:val="none" w:sz="0" w:space="0" w:color="auto"/>
                              </w:divBdr>
                              <w:divsChild>
                                <w:div w:id="1866862285">
                                  <w:marLeft w:val="0"/>
                                  <w:marRight w:val="0"/>
                                  <w:marTop w:val="0"/>
                                  <w:marBottom w:val="0"/>
                                  <w:divBdr>
                                    <w:top w:val="none" w:sz="0" w:space="0" w:color="auto"/>
                                    <w:left w:val="none" w:sz="0" w:space="0" w:color="auto"/>
                                    <w:bottom w:val="none" w:sz="0" w:space="0" w:color="auto"/>
                                    <w:right w:val="none" w:sz="0" w:space="0" w:color="auto"/>
                                  </w:divBdr>
                                  <w:divsChild>
                                    <w:div w:id="1176531455">
                                      <w:marLeft w:val="0"/>
                                      <w:marRight w:val="0"/>
                                      <w:marTop w:val="0"/>
                                      <w:marBottom w:val="0"/>
                                      <w:divBdr>
                                        <w:top w:val="none" w:sz="0" w:space="0" w:color="auto"/>
                                        <w:left w:val="none" w:sz="0" w:space="0" w:color="auto"/>
                                        <w:bottom w:val="none" w:sz="0" w:space="0" w:color="auto"/>
                                        <w:right w:val="none" w:sz="0" w:space="0" w:color="auto"/>
                                      </w:divBdr>
                                      <w:divsChild>
                                        <w:div w:id="1425801989">
                                          <w:marLeft w:val="0"/>
                                          <w:marRight w:val="0"/>
                                          <w:marTop w:val="0"/>
                                          <w:marBottom w:val="0"/>
                                          <w:divBdr>
                                            <w:top w:val="none" w:sz="0" w:space="0" w:color="auto"/>
                                            <w:left w:val="none" w:sz="0" w:space="0" w:color="auto"/>
                                            <w:bottom w:val="none" w:sz="0" w:space="0" w:color="auto"/>
                                            <w:right w:val="none" w:sz="0" w:space="0" w:color="auto"/>
                                          </w:divBdr>
                                        </w:div>
                                        <w:div w:id="1686443283">
                                          <w:marLeft w:val="0"/>
                                          <w:marRight w:val="0"/>
                                          <w:marTop w:val="0"/>
                                          <w:marBottom w:val="0"/>
                                          <w:divBdr>
                                            <w:top w:val="none" w:sz="0" w:space="0" w:color="auto"/>
                                            <w:left w:val="none" w:sz="0" w:space="0" w:color="auto"/>
                                            <w:bottom w:val="none" w:sz="0" w:space="0" w:color="auto"/>
                                            <w:right w:val="none" w:sz="0" w:space="0" w:color="auto"/>
                                          </w:divBdr>
                                        </w:div>
                                        <w:div w:id="244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4224">
                                  <w:marLeft w:val="0"/>
                                  <w:marRight w:val="0"/>
                                  <w:marTop w:val="0"/>
                                  <w:marBottom w:val="0"/>
                                  <w:divBdr>
                                    <w:top w:val="none" w:sz="0" w:space="0" w:color="auto"/>
                                    <w:left w:val="none" w:sz="0" w:space="0" w:color="auto"/>
                                    <w:bottom w:val="none" w:sz="0" w:space="0" w:color="auto"/>
                                    <w:right w:val="none" w:sz="0" w:space="0" w:color="auto"/>
                                  </w:divBdr>
                                </w:div>
                                <w:div w:id="50427292">
                                  <w:marLeft w:val="0"/>
                                  <w:marRight w:val="0"/>
                                  <w:marTop w:val="0"/>
                                  <w:marBottom w:val="0"/>
                                  <w:divBdr>
                                    <w:top w:val="none" w:sz="0" w:space="0" w:color="auto"/>
                                    <w:left w:val="none" w:sz="0" w:space="0" w:color="auto"/>
                                    <w:bottom w:val="none" w:sz="0" w:space="0" w:color="auto"/>
                                    <w:right w:val="none" w:sz="0" w:space="0" w:color="auto"/>
                                  </w:divBdr>
                                  <w:divsChild>
                                    <w:div w:id="104038215">
                                      <w:marLeft w:val="0"/>
                                      <w:marRight w:val="0"/>
                                      <w:marTop w:val="0"/>
                                      <w:marBottom w:val="0"/>
                                      <w:divBdr>
                                        <w:top w:val="none" w:sz="0" w:space="0" w:color="auto"/>
                                        <w:left w:val="none" w:sz="0" w:space="0" w:color="auto"/>
                                        <w:bottom w:val="none" w:sz="0" w:space="0" w:color="auto"/>
                                        <w:right w:val="none" w:sz="0" w:space="0" w:color="auto"/>
                                      </w:divBdr>
                                      <w:divsChild>
                                        <w:div w:id="462045299">
                                          <w:marLeft w:val="0"/>
                                          <w:marRight w:val="0"/>
                                          <w:marTop w:val="0"/>
                                          <w:marBottom w:val="0"/>
                                          <w:divBdr>
                                            <w:top w:val="none" w:sz="0" w:space="0" w:color="auto"/>
                                            <w:left w:val="none" w:sz="0" w:space="0" w:color="auto"/>
                                            <w:bottom w:val="none" w:sz="0" w:space="0" w:color="auto"/>
                                            <w:right w:val="none" w:sz="0" w:space="0" w:color="auto"/>
                                          </w:divBdr>
                                        </w:div>
                                        <w:div w:id="355665662">
                                          <w:marLeft w:val="0"/>
                                          <w:marRight w:val="0"/>
                                          <w:marTop w:val="0"/>
                                          <w:marBottom w:val="0"/>
                                          <w:divBdr>
                                            <w:top w:val="none" w:sz="0" w:space="0" w:color="auto"/>
                                            <w:left w:val="none" w:sz="0" w:space="0" w:color="auto"/>
                                            <w:bottom w:val="none" w:sz="0" w:space="0" w:color="auto"/>
                                            <w:right w:val="none" w:sz="0" w:space="0" w:color="auto"/>
                                          </w:divBdr>
                                        </w:div>
                                        <w:div w:id="1256985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375</Words>
  <Characters>2141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Maurice Kirk</dc:creator>
  <cp:keywords/>
  <dc:description/>
  <cp:lastModifiedBy>Maurice Kirk</cp:lastModifiedBy>
  <cp:revision>1</cp:revision>
  <dcterms:created xsi:type="dcterms:W3CDTF">2017-08-17T11:23:00Z</dcterms:created>
  <dcterms:modified xsi:type="dcterms:W3CDTF">2017-08-17T11:38:00Z</dcterms:modified>
</cp:coreProperties>
</file>